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AC" w:rsidRPr="00F64C04" w:rsidRDefault="00471464" w:rsidP="00F64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64C04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Pr="00F64C04">
        <w:rPr>
          <w:rFonts w:ascii="Times New Roman" w:hAnsi="Times New Roman" w:cs="Times New Roman"/>
          <w:b/>
          <w:sz w:val="24"/>
          <w:szCs w:val="24"/>
        </w:rPr>
        <w:t xml:space="preserve">  по заявленной для государственной аккредитации  ППССЗ в 2014-2015 учебном году   </w:t>
      </w:r>
      <w:proofErr w:type="gramEnd"/>
    </w:p>
    <w:p w:rsidR="00471464" w:rsidRPr="00F64C04" w:rsidRDefault="00471464" w:rsidP="00F6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471464" w:rsidRPr="00F64C04" w:rsidRDefault="00471464" w:rsidP="00F6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F64C04">
        <w:rPr>
          <w:rFonts w:ascii="Times New Roman" w:hAnsi="Times New Roman" w:cs="Times New Roman"/>
          <w:b/>
          <w:sz w:val="24"/>
          <w:szCs w:val="24"/>
        </w:rPr>
        <w:t xml:space="preserve">Сведения о контингенте обучающихся по заявленной для государственной аккредитации </w:t>
      </w:r>
      <w:r w:rsidR="00B95F1A" w:rsidRPr="00F64C04"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Pr="00F64C04">
        <w:rPr>
          <w:rFonts w:ascii="Times New Roman" w:hAnsi="Times New Roman" w:cs="Times New Roman"/>
          <w:b/>
          <w:sz w:val="24"/>
          <w:szCs w:val="24"/>
        </w:rPr>
        <w:t xml:space="preserve"> в 2014-2015 учебном году на дату утверждения отчета (с указанием выпускных групп): </w:t>
      </w:r>
      <w:proofErr w:type="gramEnd"/>
    </w:p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374"/>
        <w:gridCol w:w="850"/>
        <w:gridCol w:w="993"/>
        <w:gridCol w:w="851"/>
        <w:gridCol w:w="992"/>
        <w:gridCol w:w="795"/>
        <w:gridCol w:w="993"/>
        <w:gridCol w:w="795"/>
        <w:gridCol w:w="993"/>
        <w:gridCol w:w="795"/>
        <w:gridCol w:w="993"/>
      </w:tblGrid>
      <w:tr w:rsidR="00A26AAC" w:rsidRPr="00F64C04" w:rsidTr="00A26AAC">
        <w:tc>
          <w:tcPr>
            <w:tcW w:w="42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4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ОПОП (код специальности, ФГОС)</w:t>
            </w:r>
          </w:p>
        </w:tc>
        <w:tc>
          <w:tcPr>
            <w:tcW w:w="850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993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обучающихся, чел.</w:t>
            </w:r>
          </w:p>
        </w:tc>
        <w:tc>
          <w:tcPr>
            <w:tcW w:w="7207" w:type="dxa"/>
            <w:gridSpan w:val="8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(чел) с указанием выпускных групп</w:t>
            </w:r>
          </w:p>
        </w:tc>
      </w:tr>
      <w:tr w:rsidR="00A26AAC" w:rsidRPr="00F64C04" w:rsidTr="00A26AAC">
        <w:tc>
          <w:tcPr>
            <w:tcW w:w="42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788" w:type="dxa"/>
            <w:gridSpan w:val="2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788" w:type="dxa"/>
            <w:gridSpan w:val="2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788" w:type="dxa"/>
            <w:gridSpan w:val="2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</w:tr>
      <w:tr w:rsidR="00A26AAC" w:rsidRPr="00F64C04" w:rsidTr="00A26AAC">
        <w:tc>
          <w:tcPr>
            <w:tcW w:w="42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5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5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5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26AAC" w:rsidRPr="00F64C04" w:rsidTr="00A26AAC">
        <w:tc>
          <w:tcPr>
            <w:tcW w:w="42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26AAC" w:rsidRPr="00F64C04" w:rsidRDefault="0087395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85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3" w:type="dxa"/>
          </w:tcPr>
          <w:p w:rsidR="00A26AAC" w:rsidRPr="00F64C04" w:rsidRDefault="00592D02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26AAC" w:rsidRPr="00F64C04" w:rsidRDefault="00592D0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6AAC" w:rsidRPr="00F64C04" w:rsidRDefault="00592D0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A26AAC" w:rsidRPr="00F64C04" w:rsidRDefault="00592D0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6AAC" w:rsidRPr="00F64C04" w:rsidRDefault="00592D0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</w:tcPr>
          <w:p w:rsidR="00A26AAC" w:rsidRPr="00F64C04" w:rsidRDefault="00592D0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6AAC" w:rsidRPr="00F64C04" w:rsidRDefault="00592D0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A26AAC" w:rsidRPr="00F64C04" w:rsidRDefault="00592D0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6AAC" w:rsidRPr="00F64C04" w:rsidRDefault="00592D0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ВСЕГО обучающихся по данной специальности, чел. -</w:t>
      </w:r>
      <w:r w:rsidR="00592D02" w:rsidRPr="00F64C04">
        <w:rPr>
          <w:rFonts w:ascii="Times New Roman" w:hAnsi="Times New Roman" w:cs="Times New Roman"/>
          <w:b/>
          <w:sz w:val="24"/>
          <w:szCs w:val="24"/>
        </w:rPr>
        <w:t>37</w:t>
      </w:r>
    </w:p>
    <w:p w:rsidR="00A26AAC" w:rsidRPr="00F64C04" w:rsidRDefault="00A26AAC" w:rsidP="00F6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ВСЕГО обучающихся в ОУ по программам подготовки специалистов среднего звена, чел. – 499 </w:t>
      </w:r>
    </w:p>
    <w:p w:rsidR="00A26AAC" w:rsidRPr="00F64C04" w:rsidRDefault="00A26AAC" w:rsidP="00F6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В</w:t>
      </w:r>
      <w:r w:rsidR="00592D02" w:rsidRPr="00F64C04">
        <w:rPr>
          <w:rFonts w:ascii="Times New Roman" w:hAnsi="Times New Roman" w:cs="Times New Roman"/>
          <w:b/>
          <w:sz w:val="24"/>
          <w:szCs w:val="24"/>
        </w:rPr>
        <w:t>СЕГО приведенный контингент - 4</w:t>
      </w:r>
      <w:r w:rsidRPr="00F64C0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92D02" w:rsidRPr="00F64C04">
        <w:rPr>
          <w:rFonts w:ascii="Times New Roman" w:hAnsi="Times New Roman" w:cs="Times New Roman"/>
          <w:b/>
          <w:sz w:val="24"/>
          <w:szCs w:val="24"/>
        </w:rPr>
        <w:t>а</w:t>
      </w:r>
    </w:p>
    <w:p w:rsidR="00A26AAC" w:rsidRPr="00F64C04" w:rsidRDefault="00A26AAC" w:rsidP="00F64C0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4.Сведения о соответствии содержания и качества подготовки, </w:t>
      </w:r>
      <w:proofErr w:type="gramStart"/>
      <w:r w:rsidRPr="00F64C0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4C04">
        <w:rPr>
          <w:rFonts w:ascii="Times New Roman" w:hAnsi="Times New Roman" w:cs="Times New Roman"/>
          <w:b/>
          <w:sz w:val="24"/>
          <w:szCs w:val="24"/>
        </w:rPr>
        <w:t xml:space="preserve"> требованиям федерального государственного образовательного стандарта.</w:t>
      </w:r>
    </w:p>
    <w:p w:rsidR="00A26AAC" w:rsidRPr="00F64C04" w:rsidRDefault="00A26AAC" w:rsidP="00F64C0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4C04">
        <w:rPr>
          <w:rFonts w:ascii="Times New Roman" w:hAnsi="Times New Roman" w:cs="Times New Roman"/>
          <w:b/>
          <w:sz w:val="24"/>
          <w:szCs w:val="24"/>
        </w:rPr>
        <w:t xml:space="preserve">4.1 Сведения о соответствии учебных планов по заявленной для государственной аккредитации ОПОП федеральному государственному образовательному стандарту  </w:t>
      </w:r>
      <w:proofErr w:type="gramEnd"/>
    </w:p>
    <w:tbl>
      <w:tblPr>
        <w:tblStyle w:val="a4"/>
        <w:tblW w:w="10736" w:type="dxa"/>
        <w:tblInd w:w="-885" w:type="dxa"/>
        <w:tblLook w:val="04A0" w:firstRow="1" w:lastRow="0" w:firstColumn="1" w:lastColumn="0" w:noHBand="0" w:noVBand="1"/>
      </w:tblPr>
      <w:tblGrid>
        <w:gridCol w:w="676"/>
        <w:gridCol w:w="6129"/>
        <w:gridCol w:w="3931"/>
      </w:tblGrid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Вывод (</w:t>
            </w:r>
            <w:proofErr w:type="gram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proofErr w:type="gram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/ не соответствует)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(должно соответствовать ФГОС)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Общий срок освоения ОПОП СПО (должен быть не ниже установленного ФГОС)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-наличие в учебном плане, расписании занятий, экзаменационных ведомостях всех обязательных дисциплин федерального компонента ФГОС СПО;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теоретического обучения;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-объем учебной нагрузки по циклам дисциплин;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-объем учебной нагрузки по дисциплинам;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-продолжительность теоретического обучения;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-продолжительность всех видов практик;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-продолжительность экзаменационных сессий;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439" w:rsidRPr="00F6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-количество экзаменов и зачетов в учебном году (не более 8 экзаменов и 10 зачетов в учебном году);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439"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-выполнение требований к продолжительности государственной (итоговой) аттестации (итоговой аттестации);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439"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-максимальный объем аудиторной учебной нагрузки в год при освоении основной профессиональной образовательной программы в заочной форме (составляет 160 академических часов);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439" w:rsidRPr="00F6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-наличие всех обязательных дисциплин обязательной части циклов, профессиональных модулей (ПМ), междисциплинарных курсов (МДК) в учебном плане;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-наименование учебных дисциплин обязательной части ОГСЭ.00 (общий гуманитарный и социально-экономический учебный цикл) (должны соответствовать ФГОС СПО);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-наименования учебных дисциплин цикла ЕН.00 (математический и общий естественнонаучный цикл) (должны соответствовать наименованиям, установленным ФГОС СПО);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-наименования общепрофессиональных дисциплин цикла П.00 (профессиональный цикл) и общий объем времени, отводимый на их освоение (должны соответствовать установленным ФГОС СПО);</w:t>
            </w:r>
            <w:proofErr w:type="gramEnd"/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-наименования ПМ и общий объем времени на их освоение (наименования ПМ должны соответствовать наименованиям, установленным ФГОС СПО; общий объем времени, отведенный на их освоение, должен быть не менее объема, установленного ФГОС СПО);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-наименования МДК (должны соответствовать ФГОС);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-общий объем максимальной и обязательной учебной нагрузки;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-общий объем обязательной учебной нагрузки по циклам;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-объем обязательной учебной нагрузки по дисциплинам;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-структура профессионального цикла;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-срок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B88" w:rsidRPr="00F64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-продолжительность промежуточной аттестации;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B88" w:rsidRPr="00F6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-количество экзаменов и зачетов в учебном году (не более 8 экзаменов и 10 зачетов в учебном году);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B88" w:rsidRPr="00F64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-продолжительность государственной (итоговой) аттестации (итоговой аттестации) выпускников;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29043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B88" w:rsidRPr="00F64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требований к объему часов на консультации в учебном году </w:t>
            </w:r>
          </w:p>
        </w:tc>
        <w:tc>
          <w:tcPr>
            <w:tcW w:w="393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</w:tbl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Общий вывод:  </w:t>
      </w:r>
      <w:r w:rsidRPr="00F64C04">
        <w:rPr>
          <w:rFonts w:ascii="Times New Roman" w:hAnsi="Times New Roman" w:cs="Times New Roman"/>
          <w:sz w:val="24"/>
          <w:szCs w:val="24"/>
        </w:rPr>
        <w:t>Учебный план соответствует требованиям ФГОС по специальности.</w:t>
      </w:r>
    </w:p>
    <w:p w:rsidR="00F64C04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5.</w:t>
      </w:r>
      <w:r w:rsidRPr="00F64C04">
        <w:rPr>
          <w:rFonts w:ascii="Times New Roman" w:hAnsi="Times New Roman" w:cs="Times New Roman"/>
          <w:sz w:val="24"/>
          <w:szCs w:val="24"/>
        </w:rPr>
        <w:t xml:space="preserve"> </w:t>
      </w:r>
      <w:r w:rsidRPr="00F64C04">
        <w:rPr>
          <w:rFonts w:ascii="Times New Roman" w:hAnsi="Times New Roman" w:cs="Times New Roman"/>
          <w:b/>
          <w:sz w:val="24"/>
          <w:szCs w:val="24"/>
        </w:rPr>
        <w:t xml:space="preserve">Сведения о наличии рабочих программ учебных курсов, дисциплин (модулей), программ учебной и производственной практики, календарного учебного графика и методических материалов, обеспечивающих реализацию соответствующей образовательной технологии, </w:t>
      </w:r>
      <w:proofErr w:type="gramStart"/>
      <w:r w:rsidRPr="00F64C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64C04">
        <w:rPr>
          <w:rFonts w:ascii="Times New Roman" w:hAnsi="Times New Roman" w:cs="Times New Roman"/>
          <w:b/>
          <w:sz w:val="24"/>
          <w:szCs w:val="24"/>
        </w:rPr>
        <w:t xml:space="preserve"> заявленной для государственной аккредитации ОПОП. </w:t>
      </w:r>
    </w:p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Форма обучения – </w:t>
      </w:r>
      <w:r w:rsidR="00822B88" w:rsidRPr="00F64C04">
        <w:rPr>
          <w:rFonts w:ascii="Times New Roman" w:hAnsi="Times New Roman" w:cs="Times New Roman"/>
          <w:sz w:val="24"/>
          <w:szCs w:val="24"/>
        </w:rPr>
        <w:t>за</w:t>
      </w:r>
      <w:r w:rsidRPr="00F64C04">
        <w:rPr>
          <w:rFonts w:ascii="Times New Roman" w:hAnsi="Times New Roman" w:cs="Times New Roman"/>
          <w:sz w:val="24"/>
          <w:szCs w:val="24"/>
        </w:rPr>
        <w:t xml:space="preserve">очная; </w:t>
      </w:r>
    </w:p>
    <w:p w:rsidR="00F64C04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База приема</w:t>
      </w:r>
      <w:r w:rsidRPr="00F64C04">
        <w:rPr>
          <w:rFonts w:ascii="Times New Roman" w:hAnsi="Times New Roman" w:cs="Times New Roman"/>
          <w:sz w:val="24"/>
          <w:szCs w:val="24"/>
        </w:rPr>
        <w:t xml:space="preserve"> - среднее общее образование </w:t>
      </w:r>
    </w:p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Квалификация – </w:t>
      </w:r>
      <w:r w:rsidR="00822B88" w:rsidRPr="00F64C04">
        <w:rPr>
          <w:rFonts w:ascii="Times New Roman" w:hAnsi="Times New Roman" w:cs="Times New Roman"/>
          <w:sz w:val="24"/>
          <w:szCs w:val="24"/>
        </w:rPr>
        <w:t>бухгалтер</w:t>
      </w:r>
      <w:r w:rsidRPr="00F64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Группы:</w:t>
      </w:r>
      <w:r w:rsidR="00822B88" w:rsidRPr="00F6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B88" w:rsidRPr="00F64C04">
        <w:rPr>
          <w:rFonts w:ascii="Times New Roman" w:hAnsi="Times New Roman" w:cs="Times New Roman"/>
          <w:sz w:val="24"/>
          <w:szCs w:val="24"/>
        </w:rPr>
        <w:t>БУ-314(1 курс); БУ-313 (2 курс)</w:t>
      </w:r>
      <w:r w:rsidRPr="00F64C0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76"/>
        <w:gridCol w:w="6129"/>
        <w:gridCol w:w="1701"/>
      </w:tblGrid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Вывод (да/нет)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по всем учебным курсам, дисциплинам (модулям),</w:t>
            </w:r>
          </w:p>
        </w:tc>
        <w:tc>
          <w:tcPr>
            <w:tcW w:w="170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наличие программ учебной практики</w:t>
            </w:r>
          </w:p>
        </w:tc>
        <w:tc>
          <w:tcPr>
            <w:tcW w:w="170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наличие программ производственной практики</w:t>
            </w:r>
          </w:p>
        </w:tc>
        <w:tc>
          <w:tcPr>
            <w:tcW w:w="170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наличие годового календарного учебного графика</w:t>
            </w:r>
          </w:p>
        </w:tc>
        <w:tc>
          <w:tcPr>
            <w:tcW w:w="170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материалов</w:t>
            </w:r>
          </w:p>
        </w:tc>
        <w:tc>
          <w:tcPr>
            <w:tcW w:w="170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Общий вывод: </w:t>
      </w:r>
      <w:r w:rsidRPr="00F64C04">
        <w:rPr>
          <w:rFonts w:ascii="Times New Roman" w:hAnsi="Times New Roman" w:cs="Times New Roman"/>
          <w:sz w:val="24"/>
          <w:szCs w:val="24"/>
        </w:rPr>
        <w:t>Рабочие программы по всем учебным курсам, дисциплинам (модулям), всем видам практик, а так же методические материалы и годовой календарный учебный график имеются.</w:t>
      </w:r>
    </w:p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6.</w:t>
      </w:r>
      <w:r w:rsidRPr="00F64C04">
        <w:rPr>
          <w:rFonts w:ascii="Times New Roman" w:hAnsi="Times New Roman" w:cs="Times New Roman"/>
          <w:sz w:val="24"/>
          <w:szCs w:val="24"/>
        </w:rPr>
        <w:t xml:space="preserve"> </w:t>
      </w:r>
      <w:r w:rsidRPr="00F64C04">
        <w:rPr>
          <w:rFonts w:ascii="Times New Roman" w:hAnsi="Times New Roman" w:cs="Times New Roman"/>
          <w:b/>
          <w:sz w:val="24"/>
          <w:szCs w:val="24"/>
        </w:rPr>
        <w:t xml:space="preserve">Учебные планы, разработанные на основе ФГОС  </w:t>
      </w:r>
    </w:p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6.1 Результаты анализа по дисциплинам учебного плана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76"/>
        <w:gridCol w:w="3294"/>
        <w:gridCol w:w="4020"/>
        <w:gridCol w:w="2393"/>
      </w:tblGrid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Вывод (</w:t>
            </w:r>
            <w:proofErr w:type="gram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proofErr w:type="gram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/ не соответствует)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общих компетенций (ОК) и/или профессиональных компетенций (ПК) 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основы философии соответствует установленным требованиям 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(ОК) и/или профессиональных компетенций (ПК)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истории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(ОК) и/или профессиональных компетенций (ПК)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иностранный язык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общих компетенций (ОК) и/или профессиональных компетенций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(ПК)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физическая культура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(ОК) и/или профессиональных компетенций (ПК)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введение в специальность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2D3AB0" w:rsidRPr="00F64C04" w:rsidRDefault="002D3AB0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Деловое общение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(ОК) и/или профессиональных компетенций (ПК)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</w:t>
            </w:r>
            <w:r w:rsidR="002D3AB0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общение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vMerge w:val="restart"/>
          </w:tcPr>
          <w:p w:rsidR="002D3AB0" w:rsidRPr="00F64C04" w:rsidRDefault="002D3AB0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(ОК) и/или профессиональных компетенций (ПК)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) наличие в рабочей программе тематики и форм внеаудиторной самостоятельной работы;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</w:t>
            </w:r>
            <w:r w:rsidR="002D3AB0" w:rsidRPr="00F64C04">
              <w:rPr>
                <w:rFonts w:ascii="Times New Roman" w:hAnsi="Times New Roman" w:cs="Times New Roman"/>
                <w:sz w:val="24"/>
                <w:szCs w:val="24"/>
              </w:rPr>
              <w:t>мы по дисциплине русский язык и культура речи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(ОК) и/или профессиональных компетенций (ПК)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математика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2D3AB0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  <w:vMerge w:val="restart"/>
          </w:tcPr>
          <w:p w:rsidR="00A26AAC" w:rsidRPr="00F64C04" w:rsidRDefault="002D3AB0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(ОК) и/или профессиональных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</w:t>
            </w:r>
            <w:r w:rsidR="002D3AB0" w:rsidRPr="00F64C04">
              <w:rPr>
                <w:rFonts w:ascii="Times New Roman" w:hAnsi="Times New Roman" w:cs="Times New Roman"/>
                <w:sz w:val="24"/>
                <w:szCs w:val="24"/>
              </w:rPr>
              <w:t>граммы по дисциплине Информационные технологии в профессиональной деятельности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4" w:type="dxa"/>
            <w:vMerge w:val="restart"/>
          </w:tcPr>
          <w:p w:rsidR="00A26AAC" w:rsidRPr="00F64C04" w:rsidRDefault="002D3AB0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(ОК) и/или профессиональных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</w:t>
            </w:r>
            <w:r w:rsidR="002D3AB0" w:rsidRPr="00F64C04">
              <w:rPr>
                <w:rFonts w:ascii="Times New Roman" w:hAnsi="Times New Roman" w:cs="Times New Roman"/>
                <w:sz w:val="24"/>
                <w:szCs w:val="24"/>
              </w:rPr>
              <w:t>по дисциплине экономика организации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vMerge w:val="restart"/>
          </w:tcPr>
          <w:p w:rsidR="00A26AAC" w:rsidRPr="00F64C04" w:rsidRDefault="002D3AB0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компетенций (ОК) и/или профессиональных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</w:t>
            </w:r>
            <w:r w:rsidR="002D3AB0" w:rsidRPr="00F64C04">
              <w:rPr>
                <w:rFonts w:ascii="Times New Roman" w:hAnsi="Times New Roman" w:cs="Times New Roman"/>
                <w:sz w:val="24"/>
                <w:szCs w:val="24"/>
              </w:rPr>
              <w:t>ине статистика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A26AAC" w:rsidRPr="00F64C04" w:rsidRDefault="002D3AB0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общих компетенций (ОК) и/или профессиональных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</w:t>
            </w:r>
            <w:r w:rsidR="002D3AB0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дисциплине  менеджмент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vMerge w:val="restart"/>
          </w:tcPr>
          <w:p w:rsidR="00A26AAC" w:rsidRPr="00F64C04" w:rsidRDefault="002D3AB0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общих компетенций (ОК) и/или профессиональных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</w:t>
            </w:r>
            <w:r w:rsidR="002D3AB0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Документационное обеспечение управления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  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vMerge w:val="restart"/>
          </w:tcPr>
          <w:p w:rsidR="00A26AAC" w:rsidRPr="00F64C04" w:rsidRDefault="002D3AB0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общих компетенций (ОК) и/или профессиональных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</w:t>
            </w:r>
            <w:r w:rsidR="002D3AB0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3AB0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vMerge w:val="restart"/>
          </w:tcPr>
          <w:p w:rsidR="00A26AAC" w:rsidRPr="00F64C04" w:rsidRDefault="002D3AB0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общих компетенций (ОК) и/или профессиональных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</w:t>
            </w:r>
            <w:r w:rsidR="002D3AB0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Финансы, денежное обращение и кредит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3AB0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vMerge w:val="restart"/>
          </w:tcPr>
          <w:p w:rsidR="00A26AAC" w:rsidRPr="00F64C04" w:rsidRDefault="002D3AB0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Налоги и 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налогооблажение</w:t>
            </w:r>
            <w:proofErr w:type="spellEnd"/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общих компетенций (ОК) и/или профессиональных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</w:t>
            </w:r>
            <w:r w:rsidR="00A226B2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Налоги и </w:t>
            </w:r>
            <w:proofErr w:type="spellStart"/>
            <w:r w:rsidR="00A226B2" w:rsidRPr="00F64C04">
              <w:rPr>
                <w:rFonts w:ascii="Times New Roman" w:hAnsi="Times New Roman" w:cs="Times New Roman"/>
                <w:sz w:val="24"/>
                <w:szCs w:val="24"/>
              </w:rPr>
              <w:t>налогооблажение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    деятельности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A26AAC" w:rsidRPr="00F64C04" w:rsidRDefault="00A226B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общих компетенций (ОК) и/или профессиональных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</w:t>
            </w:r>
            <w:r w:rsidR="00A226B2" w:rsidRPr="00F64C04">
              <w:rPr>
                <w:rFonts w:ascii="Times New Roman" w:hAnsi="Times New Roman" w:cs="Times New Roman"/>
                <w:sz w:val="24"/>
                <w:szCs w:val="24"/>
              </w:rPr>
              <w:t>аммы по дисциплине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26B2" w:rsidRPr="00F64C04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 в профессиональной деятельности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vMerge w:val="restart"/>
          </w:tcPr>
          <w:p w:rsidR="00A26AAC" w:rsidRPr="00F64C04" w:rsidRDefault="00A226B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общих компетенций (ОК) и/или профессиональных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</w:t>
            </w:r>
            <w:r w:rsidR="00A226B2" w:rsidRPr="00F64C04">
              <w:rPr>
                <w:rFonts w:ascii="Times New Roman" w:hAnsi="Times New Roman" w:cs="Times New Roman"/>
                <w:sz w:val="24"/>
                <w:szCs w:val="24"/>
              </w:rPr>
              <w:t>раммы по дисциплине аудит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наличие в рабочей программе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к результатам освоения обязательной части ОПОП в части общих компетенций (ОК) и/или профессиональных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Безопасность жизнедеятельности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4" w:type="dxa"/>
            <w:vMerge w:val="restart"/>
          </w:tcPr>
          <w:p w:rsidR="00A26AAC" w:rsidRPr="00F64C04" w:rsidRDefault="00A226B2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общих компетенций (ОК) и/или профессиональных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) наличие в рабочей программе тематики и форм внеаудиторной самостоятельной работы;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</w:t>
            </w:r>
            <w:r w:rsidR="00A226B2" w:rsidRPr="00F64C04">
              <w:rPr>
                <w:rFonts w:ascii="Times New Roman" w:hAnsi="Times New Roman" w:cs="Times New Roman"/>
                <w:sz w:val="24"/>
                <w:szCs w:val="24"/>
              </w:rPr>
              <w:t>ы по дисциплине рынок ценных бумаг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установленным требованиям</w:t>
            </w:r>
          </w:p>
        </w:tc>
      </w:tr>
      <w:tr w:rsidR="00A26AAC" w:rsidRPr="00F64C04" w:rsidTr="00A26AAC">
        <w:tc>
          <w:tcPr>
            <w:tcW w:w="676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vMerge w:val="restart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Бизнес - планирование</w:t>
            </w:r>
          </w:p>
        </w:tc>
        <w:tc>
          <w:tcPr>
            <w:tcW w:w="402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рабочей программе требований к результатам освоения обязательной части ОПОП в части общих компетенций (ОК) и/или профессиональных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) наличие в рабочей программе тематики и форм внеаудиторной самостоятельной работы;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A26AAC" w:rsidRPr="00F64C04" w:rsidRDefault="00C9558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67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бизнес - планирование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установленным требованиям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6.2 Результаты анализа по профессиональным модулям учебного плана</w:t>
      </w:r>
    </w:p>
    <w:p w:rsidR="00A26AAC" w:rsidRPr="00F64C04" w:rsidRDefault="00C9558B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lastRenderedPageBreak/>
        <w:t>Группы: БУ-314 (1 курс); БУ-313 (2 курс)</w:t>
      </w:r>
    </w:p>
    <w:tbl>
      <w:tblPr>
        <w:tblStyle w:val="a4"/>
        <w:tblW w:w="10616" w:type="dxa"/>
        <w:tblInd w:w="-885" w:type="dxa"/>
        <w:tblLook w:val="04A0" w:firstRow="1" w:lastRow="0" w:firstColumn="1" w:lastColumn="0" w:noHBand="0" w:noVBand="1"/>
      </w:tblPr>
      <w:tblGrid>
        <w:gridCol w:w="698"/>
        <w:gridCol w:w="3492"/>
        <w:gridCol w:w="4060"/>
        <w:gridCol w:w="2366"/>
      </w:tblGrid>
      <w:tr w:rsidR="00A26AAC" w:rsidRPr="00F64C04" w:rsidTr="000A57F7">
        <w:tc>
          <w:tcPr>
            <w:tcW w:w="698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Вывод (</w:t>
            </w:r>
            <w:proofErr w:type="gram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proofErr w:type="gram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/ не соответствует</w:t>
            </w:r>
          </w:p>
        </w:tc>
      </w:tr>
      <w:tr w:rsidR="00A26AAC" w:rsidRPr="00F64C04" w:rsidTr="000A57F7">
        <w:tc>
          <w:tcPr>
            <w:tcW w:w="698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="00C9558B"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ПМ требований к результатам освоения обязательной части ОПОП в части общих компетенций (ОК) и профессиональных компетенций (ПК)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имущества организаций</w:t>
            </w: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ПМ требований к практическому опыту, умениям и знаниям согласно обязательной части ОПОП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Г) соответствие объема времени, отведенного на производственную практику, требованиям ФГОС. Общий объем времени, отведенный на практику по всем профессиональным модулям как обязательной, так и вариативной части ОПОП не должен превышать объем времени, отведенный на практику в соответствии с ФГОС.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Общий вывод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ПМ соответствует установленным требованиям</w:t>
            </w:r>
          </w:p>
        </w:tc>
      </w:tr>
      <w:tr w:rsidR="00A26AAC" w:rsidRPr="00F64C04" w:rsidTr="000A57F7">
        <w:tc>
          <w:tcPr>
            <w:tcW w:w="698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учета, источников формирования имущества, выполнение работ по инвентаризации имущества и финансовых обязательств организаций</w:t>
            </w: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ПМ требований к результатам освоения обязательной части ОПОП в части общих компетенций (ОК) и профессиональных компетенций (ПК)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="00C9558B" w:rsidRPr="00F64C04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1A6035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формирования имущества организации</w:t>
            </w:r>
            <w:proofErr w:type="gramEnd"/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ПМ требований к практическому опыту, умениям и знаниям согласно обязательной части ОПОП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МДК.02.02 </w:t>
            </w:r>
            <w:r w:rsidR="001A6035" w:rsidRPr="00F64C04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Г) соответствие объема времени, отведенного на производственную практику, требованиям ФГОС. Общий объем времени, отведенный на практику по всем профессиональным модулям как обязательной, так и вариативной части ОПОП не должен превышать объем времени, отведенный на практику в соответствии с ФГОС.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Общий вывод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ПМ соответствует установленным требованиям</w:t>
            </w:r>
          </w:p>
        </w:tc>
      </w:tr>
      <w:tr w:rsidR="00A26AAC" w:rsidRPr="00F64C04" w:rsidTr="000A57F7">
        <w:tc>
          <w:tcPr>
            <w:tcW w:w="698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="001A6035" w:rsidRPr="00F64C04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ПМ требований к результатам освоения обязательной части ОПОП в части общих компетенций (ОК) и профессиональных компетенций (ПК)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="001A6035" w:rsidRPr="00F64C04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ПМ требований к практическому опыту, умениям и знаниям согласно обязательной части ОПОП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Г) соответствие объема времени, отведенного на производственную практику, требованиям ФГОС. Общий объем времени, отведенный на практику по всем профессиональным модулям как обязательной, так и вариативной части ОПОП не должен превышать объем времени, отведенный на практику в соответствии с ФГОС.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Д) при увеличении объема времени на освоение профессионального цикла относительно ФГОС СПО наличие в рабочей программе ПМ дополнительной ПК 3.6, требований к практическому опыту, умениям и знаниям;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Общий вывод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ПМ соответствует установленным требованиям</w:t>
            </w:r>
          </w:p>
        </w:tc>
      </w:tr>
      <w:tr w:rsidR="00A26AAC" w:rsidRPr="00F64C04" w:rsidTr="000A57F7">
        <w:tc>
          <w:tcPr>
            <w:tcW w:w="698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="001A6035" w:rsidRPr="00F64C04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ПМ требований к результатам освоения обязательной части ОПОП в части общих компетенций (ОК) и профессиональных компетенций (ПК)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  <w:r w:rsidR="001A6035" w:rsidRPr="00F64C04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ПМ требований к практическому опыту, умениям и знаниям согласно обязательной части ОПОП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Г) соответствие объема времени, отведенного на производственную практику, требованиям ФГОС. Общий объем времени, отведенный на практику по всем профессиональным модулям как обязательной, так и вариативной части ОПОП не должен превышать объем времени, отведенный на практику в соответствии с ФГОС.</w:t>
            </w:r>
          </w:p>
        </w:tc>
        <w:tc>
          <w:tcPr>
            <w:tcW w:w="236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0A57F7">
        <w:tc>
          <w:tcPr>
            <w:tcW w:w="698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Общий вывод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ПМ соответствует установленным требованиям</w:t>
            </w:r>
          </w:p>
        </w:tc>
      </w:tr>
    </w:tbl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7. Сведения об осуществлении текущего контроля успеваемости и промежуточной </w:t>
      </w:r>
      <w:proofErr w:type="gramStart"/>
      <w:r w:rsidRPr="00F64C04"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gramEnd"/>
      <w:r w:rsidRPr="00F64C04">
        <w:rPr>
          <w:rFonts w:ascii="Times New Roman" w:hAnsi="Times New Roman" w:cs="Times New Roman"/>
          <w:b/>
          <w:sz w:val="24"/>
          <w:szCs w:val="24"/>
        </w:rPr>
        <w:t xml:space="preserve"> обучающихся ОУ в соответствии с уставом и требованиями законодательства. </w:t>
      </w:r>
    </w:p>
    <w:tbl>
      <w:tblPr>
        <w:tblStyle w:val="a4"/>
        <w:tblW w:w="10616" w:type="dxa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4253"/>
        <w:gridCol w:w="2393"/>
      </w:tblGrid>
      <w:tr w:rsidR="00A26AAC" w:rsidRPr="00F64C04" w:rsidTr="00A26AAC">
        <w:tc>
          <w:tcPr>
            <w:tcW w:w="70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ОПОП</w:t>
            </w:r>
          </w:p>
        </w:tc>
        <w:tc>
          <w:tcPr>
            <w:tcW w:w="425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Вывод: да/нет</w:t>
            </w:r>
          </w:p>
        </w:tc>
      </w:tr>
      <w:tr w:rsidR="00A26AAC" w:rsidRPr="00F64C04" w:rsidTr="00A26AAC">
        <w:tc>
          <w:tcPr>
            <w:tcW w:w="709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A26AAC" w:rsidRPr="00F64C04" w:rsidRDefault="001A6035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425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наличие в уставе ОУ (локальном акте ОУ) порядка и форм осуществления текущего контроля успеваемости и промежуточной аттестации обучающихся;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709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выполнение установленного документами ОУ порядка осуществления текущего контроля успеваемости и промежуточной аттестации обучающихся (источник информации: журналы теоретического обучения и журналы практик, экзаменационные ведомости и т.п.);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709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AC" w:rsidRPr="00F64C04" w:rsidTr="00A26AAC">
        <w:tc>
          <w:tcPr>
            <w:tcW w:w="709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аличие самостоятельно разработанных и утвержденных ОУ фондов оценочных средств, позволяющих оценить знания, умения и освоенные компетенции обучающихся, учитывающих, что 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 (для юношей предусматривается оценка результатов освоения основ военной службы)</w:t>
            </w:r>
          </w:p>
        </w:tc>
        <w:tc>
          <w:tcPr>
            <w:tcW w:w="239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70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7" w:type="dxa"/>
            <w:gridSpan w:val="3"/>
          </w:tcPr>
          <w:p w:rsidR="00A26AAC" w:rsidRPr="00F64C04" w:rsidRDefault="00A26AAC" w:rsidP="00F64C04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ВЫВОД: текущий контроль успеваемости и промежуточной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ОУ осуществляется в соответствии с уставом и требованиями законодательства. </w:t>
            </w: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F64C04"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организации учебной и производственной практик обучающихся по заявленной для государственной аккредитации ОПОП требованиям законодательства </w:t>
      </w:r>
      <w:proofErr w:type="gramEnd"/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6913"/>
        <w:gridCol w:w="1844"/>
      </w:tblGrid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Вывод: да/нет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А) соответствие содержания практики требованиям к результатам обучения по каждому из модулей ОПОП СПО в соответствии с ФГОС СПО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Б) наличие необходимых мест проведения практики 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договоров между организацией и образовательным учреждением;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Г) соответствие сроков проведения практики 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требованимя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стандарта;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Д) наличие в учебном плане всех видов и этапов практики в соответствии с ОПОП СПО с учетом договоров с организациями;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наличие разработанных и согласованных с организациями программы, планируемых результатов практики, заданий на практику;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Ж) наличие приказов о назначении руководителей практики;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З) наличие результатов контроля реализации программы и условий проведения практики организациями, в том числе соблюдения требования охраны труда, безопасности жизнедеятельности и пожарной безопасности в соответствии с правилами и нормами, в том числе отраслевыми;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И) наличие определенных ОУ совместно с организациями, участвующими в организации и проведении практики, процедур оценки общих и профессиональных компетенций студента, освоенных им в ходе прохождения практики;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К) наличие разработанных и согласованных с организациями форм отчетности и оценочного материала прохождения практики;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Л) наличие документов организаций, в которых обучающиеся проходили практику, с учетом (или на основании) которых проводится аттестация по итогам производственной практики;</w:t>
            </w:r>
            <w:proofErr w:type="gramEnd"/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691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М) наличие в ОУ результатов прохождения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практики, учитываемых при итоговой аттестации</w:t>
            </w:r>
          </w:p>
        </w:tc>
        <w:tc>
          <w:tcPr>
            <w:tcW w:w="184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64C04">
        <w:rPr>
          <w:rFonts w:ascii="Times New Roman" w:hAnsi="Times New Roman" w:cs="Times New Roman"/>
          <w:sz w:val="24"/>
          <w:szCs w:val="24"/>
        </w:rPr>
        <w:t>организация учебной и производственной практик обучающихся соответствует требованиям ФГОС</w:t>
      </w:r>
    </w:p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9.</w:t>
      </w:r>
      <w:r w:rsidRPr="00F64C04">
        <w:rPr>
          <w:rFonts w:ascii="Times New Roman" w:hAnsi="Times New Roman" w:cs="Times New Roman"/>
          <w:sz w:val="24"/>
          <w:szCs w:val="24"/>
        </w:rPr>
        <w:t xml:space="preserve"> </w:t>
      </w:r>
      <w:r w:rsidRPr="00F64C04">
        <w:rPr>
          <w:rFonts w:ascii="Times New Roman" w:hAnsi="Times New Roman" w:cs="Times New Roman"/>
          <w:b/>
          <w:sz w:val="24"/>
          <w:szCs w:val="24"/>
        </w:rPr>
        <w:t xml:space="preserve">Сведения об организация производственной практики </w:t>
      </w:r>
      <w:proofErr w:type="gramStart"/>
      <w:r w:rsidRPr="00F64C0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4C04">
        <w:rPr>
          <w:rFonts w:ascii="Times New Roman" w:hAnsi="Times New Roman" w:cs="Times New Roman"/>
          <w:b/>
          <w:sz w:val="24"/>
          <w:szCs w:val="24"/>
        </w:rPr>
        <w:t xml:space="preserve"> по ОПОП  </w:t>
      </w:r>
    </w:p>
    <w:p w:rsidR="00A26AAC" w:rsidRPr="00F64C04" w:rsidRDefault="00A26AAC" w:rsidP="00F6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sz w:val="24"/>
          <w:szCs w:val="24"/>
        </w:rPr>
        <w:t xml:space="preserve">Наименование ОПОП и учебный год, за который анализируется информация </w:t>
      </w:r>
    </w:p>
    <w:p w:rsidR="00A26AAC" w:rsidRPr="00F64C04" w:rsidRDefault="000A57F7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  <w:r w:rsidR="00A26AAC" w:rsidRPr="00F64C04">
        <w:rPr>
          <w:rFonts w:ascii="Times New Roman" w:hAnsi="Times New Roman" w:cs="Times New Roman"/>
          <w:sz w:val="24"/>
          <w:szCs w:val="24"/>
        </w:rPr>
        <w:t xml:space="preserve"> </w:t>
      </w:r>
      <w:r w:rsidR="00A26AAC" w:rsidRPr="00F64C04">
        <w:rPr>
          <w:rFonts w:ascii="Times New Roman" w:hAnsi="Times New Roman" w:cs="Times New Roman"/>
          <w:b/>
          <w:sz w:val="24"/>
          <w:szCs w:val="24"/>
        </w:rPr>
        <w:t xml:space="preserve">за 2013/2014 и 2014/2015 </w:t>
      </w:r>
      <w:proofErr w:type="gramStart"/>
      <w:r w:rsidR="00A26AAC" w:rsidRPr="00F64C04"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gramEnd"/>
      <w:r w:rsidR="00A26AAC" w:rsidRPr="00F64C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95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3"/>
        <w:gridCol w:w="4316"/>
        <w:gridCol w:w="2410"/>
        <w:gridCol w:w="2426"/>
      </w:tblGrid>
      <w:tr w:rsidR="000A57F7" w:rsidRPr="00F64C04" w:rsidTr="00440297">
        <w:tc>
          <w:tcPr>
            <w:tcW w:w="363" w:type="dxa"/>
            <w:tcBorders>
              <w:top w:val="single" w:sz="4" w:space="0" w:color="auto"/>
            </w:tcBorders>
          </w:tcPr>
          <w:p w:rsidR="000A57F7" w:rsidRPr="00F64C04" w:rsidRDefault="000A57F7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0A57F7" w:rsidRPr="00F64C04" w:rsidRDefault="000A57F7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57F7" w:rsidRPr="00F64C04" w:rsidRDefault="000A57F7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организации/подразделения организации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0A57F7" w:rsidRPr="00F64C04" w:rsidRDefault="000A57F7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соответствии/не соответствии направления деятельности организации (подразделения) профилю подготовки</w:t>
            </w:r>
          </w:p>
        </w:tc>
      </w:tr>
      <w:tr w:rsidR="006C51E1" w:rsidRPr="00F64C04" w:rsidTr="00440297">
        <w:tc>
          <w:tcPr>
            <w:tcW w:w="363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ОАО «ДРСК» Амурские электрические сети СП «Восточные электрические сети»</w:t>
            </w:r>
          </w:p>
        </w:tc>
        <w:tc>
          <w:tcPr>
            <w:tcW w:w="2410" w:type="dxa"/>
            <w:vMerge w:val="restart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бухгалтерских проводок, организация аналитического учета по 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68 «Расчеты по налогам и сборам», заполнение платежных поручений по перечислению налогов, сборов и пошлин, учет расчетов по социальному страхованию и обеспечению, бухгалтерский учет имущества и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организации, заполнение форм бухгалтерской отчетности, проведение инвентаризации</w:t>
            </w:r>
          </w:p>
        </w:tc>
        <w:tc>
          <w:tcPr>
            <w:tcW w:w="2426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6C51E1" w:rsidRPr="00F64C04" w:rsidTr="00440297">
        <w:tc>
          <w:tcPr>
            <w:tcW w:w="363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C51E1" w:rsidRPr="00F64C04" w:rsidRDefault="006C51E1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Свободненская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электроснабжения 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Завитинский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6C51E1" w:rsidRPr="00F64C04" w:rsidRDefault="006C51E1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51E1" w:rsidRPr="00F64C04" w:rsidTr="00440297">
        <w:tc>
          <w:tcPr>
            <w:tcW w:w="363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C51E1" w:rsidRPr="00F64C04" w:rsidRDefault="006C51E1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ОАО «ДКГ» филиал «Амурская генерация» СП «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Райчихинская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ГРЭС»</w:t>
            </w:r>
          </w:p>
        </w:tc>
        <w:tc>
          <w:tcPr>
            <w:tcW w:w="2410" w:type="dxa"/>
            <w:vMerge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51E1" w:rsidRPr="00F64C04" w:rsidTr="00440297">
        <w:tc>
          <w:tcPr>
            <w:tcW w:w="363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C51E1" w:rsidRPr="00F64C04" w:rsidRDefault="006C51E1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ОАО «ДЭК» филиал «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Амурэнергосбыт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Райчихинское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410" w:type="dxa"/>
            <w:vMerge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6C51E1" w:rsidRPr="00F64C04" w:rsidTr="00440297">
        <w:tc>
          <w:tcPr>
            <w:tcW w:w="363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C51E1" w:rsidRPr="00F64C04" w:rsidRDefault="006C51E1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51E1" w:rsidRPr="00F64C04" w:rsidTr="00440297">
        <w:tc>
          <w:tcPr>
            <w:tcW w:w="363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C51E1" w:rsidRPr="00F64C04" w:rsidRDefault="006C51E1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Амуруголь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» и его подразделения:</w:t>
            </w:r>
          </w:p>
        </w:tc>
        <w:tc>
          <w:tcPr>
            <w:tcW w:w="2410" w:type="dxa"/>
            <w:vMerge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51E1" w:rsidRPr="00F64C04" w:rsidTr="00440297">
        <w:tc>
          <w:tcPr>
            <w:tcW w:w="363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C51E1" w:rsidRPr="00F64C04" w:rsidRDefault="006C51E1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РМЗ (Ремонтно-механический завод),</w:t>
            </w:r>
          </w:p>
        </w:tc>
        <w:tc>
          <w:tcPr>
            <w:tcW w:w="2410" w:type="dxa"/>
            <w:vMerge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51E1" w:rsidRPr="00F64C04" w:rsidTr="00440297">
        <w:tc>
          <w:tcPr>
            <w:tcW w:w="363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C51E1" w:rsidRPr="00F64C04" w:rsidRDefault="006C51E1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разрез «Северо-Восточный», разрез «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Ерковецкий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51E1" w:rsidRPr="00F64C04" w:rsidTr="00440297">
        <w:tc>
          <w:tcPr>
            <w:tcW w:w="363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C51E1" w:rsidRPr="00F64C04" w:rsidRDefault="006C51E1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Амурдормаш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51E1" w:rsidRPr="00F64C04" w:rsidTr="00440297">
        <w:tc>
          <w:tcPr>
            <w:tcW w:w="363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6C51E1" w:rsidRPr="00F64C04" w:rsidRDefault="006C51E1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ЗАО ЖБИ № 13</w:t>
            </w:r>
          </w:p>
        </w:tc>
        <w:tc>
          <w:tcPr>
            <w:tcW w:w="2410" w:type="dxa"/>
            <w:vMerge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C51E1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A57F7" w:rsidRPr="00F64C04" w:rsidRDefault="000A57F7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 w:rsidRPr="00F64C04">
        <w:rPr>
          <w:rFonts w:ascii="Times New Roman" w:hAnsi="Times New Roman" w:cs="Times New Roman"/>
          <w:sz w:val="24"/>
          <w:szCs w:val="24"/>
        </w:rPr>
        <w:t>Организация практики проводится в соответствии с требованиями ФГОС</w:t>
      </w:r>
    </w:p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10.</w:t>
      </w:r>
      <w:r w:rsidRPr="00F64C04">
        <w:rPr>
          <w:rFonts w:ascii="Times New Roman" w:hAnsi="Times New Roman" w:cs="Times New Roman"/>
          <w:sz w:val="24"/>
          <w:szCs w:val="24"/>
        </w:rPr>
        <w:t xml:space="preserve"> </w:t>
      </w:r>
      <w:r w:rsidRPr="00F64C04"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порядка и процедуры проведения государственной итоговой аттестации выпускников, завершивших обучение по ОПОП СПО, требованиям законодательства.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514"/>
        <w:gridCol w:w="2411"/>
      </w:tblGrid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Вывод: да/нет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ОУ документов о создании и утверждении государственной экзаменационной комиссии (ГЭК) по ОПОП СПО или единой ГЭК, которая создана для группы родственных ОПОП СПО (председателем ГЭК не может быть работник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ОУ;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заместителем председателя ГЭК является руководитель ОУ, а в случае организации в ОУ нескольких ГЭК заместителями председателя ГЭК могут быть назначены заместитель руководителя по учебной работе, заведующий филиалом или отделением; ГЭК формируется из преподавателей ОУ и лиц, приглашенных из сторонних учреждений: преподавателей других ОУ и специалистов предприятий, организаций, учреждений по профилю подготовки выпускников;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членов ГЭК утверждается руководителем ОУ);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Б) наличие документа, подтверждающего утверждение по представлению ОУ председателя ГЭК органом исполнительной власти, в ведении которого находится образовательное учреждение СПО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В) наличие документации ГЭК о результатах оценки уровня подготовки выпускников и соответствия их подготовки требованиям соответствующего образовательного стандарта;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Г) наличие оформленного в установленном порядке решения о присвоении выпускникам квалификации по результатам государственной (итоговой) аттестации и выдаче выпускникам соответствующего диплома о среднем профессиональном образовании;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Д) наличие рекомендаций по совершенствованию подготовки выпускников по специальностям СПО;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Е) форма выпускных квалификационных работ (выпускные квалификационные работы выполняются в форме дипломной работы или дипломного проекта; тематика выпускных квалификационных работ определяется ОУ.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разработки);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Ж) тематика выпускных квалификационных работ (тематика выпускной квалификационной работы студента должна соответствовать содержанию одного или нескольких профессиональных модулей – для ОПОП СПО, сформированных в соответствии с ФГОС СПО);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З) сроки доведения до студентов формы и условий проведения аттестационных испытаний, входящих в государственную (итоговую) аттестацию (доводятся до сведения студентов не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чем за шесть месяцев до начала итоговой аттестации);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И) наличие документов ОУ о назначении каждому студенту руководителей и консультантов при подготовке выпускной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квалификационной работы;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наличие рецензий на выпускные квалификационные работы (выпускные квалификационные работы подлежат обязательному рецензированию);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Л) наличие определенных ОУ требований к содержанию, объему и структуре выпускной квалификационной работы;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М) соблюдение требований к допуску студентов к итоговой аттестации (защите выпускной квалификационной работы)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Н) соблюдение требований к числу членов ГЭК, присутствующих на защите ВКР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О) соблюдение требований к срокам объявления результатов ИГА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П) соблюдение требований к принятию решения ГЭК 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Р) соблюдение требований к присвоению выпускнику квалификации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С) соблюдение требований к выдаче дипломов с отличием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Т) наличие порядка повторного прохождения итоговых аттестационных испытаний всех видов, определяемого ОУ;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F64C04">
        <w:tc>
          <w:tcPr>
            <w:tcW w:w="751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Ф) наличие ежегодного отчета о работе ГЭК</w:t>
            </w:r>
          </w:p>
        </w:tc>
        <w:tc>
          <w:tcPr>
            <w:tcW w:w="241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A26AAC" w:rsidRPr="00F64C04" w:rsidRDefault="00A26AAC" w:rsidP="00F64C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64C04">
        <w:rPr>
          <w:rFonts w:ascii="Times New Roman" w:hAnsi="Times New Roman" w:cs="Times New Roman"/>
          <w:sz w:val="24"/>
          <w:szCs w:val="24"/>
        </w:rPr>
        <w:t>порядок и процедура проведения государственной итоговой аттестации выпускников соответствует требованиям законодательства</w:t>
      </w:r>
    </w:p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11. Сведения о доле выпускников, обучавшихся по ОПОП и имеющих положительные результаты государственной (итоговой) аттестации за последние три года, предшествующие учебному году, в котором проводится государственная аккредитация. </w:t>
      </w:r>
    </w:p>
    <w:tbl>
      <w:tblPr>
        <w:tblStyle w:val="a4"/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5"/>
        <w:gridCol w:w="991"/>
        <w:gridCol w:w="1272"/>
        <w:gridCol w:w="1135"/>
        <w:gridCol w:w="995"/>
        <w:gridCol w:w="709"/>
        <w:gridCol w:w="1265"/>
        <w:gridCol w:w="992"/>
      </w:tblGrid>
      <w:tr w:rsidR="00A26AAC" w:rsidRPr="00F64C04" w:rsidTr="00A26AAC">
        <w:tc>
          <w:tcPr>
            <w:tcW w:w="1277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Наименование ОПОП</w:t>
            </w:r>
          </w:p>
        </w:tc>
        <w:tc>
          <w:tcPr>
            <w:tcW w:w="3260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2011/2012 учебный год</w:t>
            </w:r>
          </w:p>
        </w:tc>
        <w:tc>
          <w:tcPr>
            <w:tcW w:w="3402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2012/2013 учебный год</w:t>
            </w:r>
          </w:p>
        </w:tc>
        <w:tc>
          <w:tcPr>
            <w:tcW w:w="2966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2013/2014 учебный год</w:t>
            </w:r>
          </w:p>
        </w:tc>
      </w:tr>
      <w:tr w:rsidR="00A26AAC" w:rsidRPr="00F64C04" w:rsidTr="00A26AAC">
        <w:tc>
          <w:tcPr>
            <w:tcW w:w="1277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135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положи-тельные результаты по итогам ГИА</w:t>
            </w:r>
          </w:p>
        </w:tc>
        <w:tc>
          <w:tcPr>
            <w:tcW w:w="991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защитивших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ВКР на 4 и 5</w:t>
            </w:r>
          </w:p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135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положи-тельные результаты по итогам ГИА</w:t>
            </w:r>
          </w:p>
        </w:tc>
        <w:tc>
          <w:tcPr>
            <w:tcW w:w="995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защитивших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ВКР на 4 и 5</w:t>
            </w:r>
          </w:p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265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положи-тельные результаты по итогам ГИА</w:t>
            </w:r>
          </w:p>
        </w:tc>
        <w:tc>
          <w:tcPr>
            <w:tcW w:w="992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защитивших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ВКР на 4 и 5</w:t>
            </w:r>
          </w:p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AC" w:rsidRPr="00F64C04" w:rsidTr="00A26AAC">
        <w:tc>
          <w:tcPr>
            <w:tcW w:w="1277" w:type="dxa"/>
          </w:tcPr>
          <w:p w:rsidR="00A26AAC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134" w:type="dxa"/>
          </w:tcPr>
          <w:p w:rsidR="00A26AAC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A26AAC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1" w:type="dxa"/>
          </w:tcPr>
          <w:p w:rsidR="00A26AAC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2" w:type="dxa"/>
          </w:tcPr>
          <w:p w:rsidR="00A26AAC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A26AAC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A26AAC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26AAC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A26AAC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26AAC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64C04">
        <w:rPr>
          <w:rFonts w:ascii="Times New Roman" w:hAnsi="Times New Roman" w:cs="Times New Roman"/>
          <w:sz w:val="24"/>
          <w:szCs w:val="24"/>
        </w:rPr>
        <w:t>Качество подготовки соответствует требованиям ФГОС</w:t>
      </w:r>
    </w:p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12.</w:t>
      </w:r>
      <w:r w:rsidRPr="00F64C04">
        <w:rPr>
          <w:rFonts w:ascii="Times New Roman" w:hAnsi="Times New Roman" w:cs="Times New Roman"/>
          <w:sz w:val="24"/>
          <w:szCs w:val="24"/>
        </w:rPr>
        <w:t xml:space="preserve"> </w:t>
      </w:r>
      <w:r w:rsidRPr="00F64C04">
        <w:rPr>
          <w:rFonts w:ascii="Times New Roman" w:hAnsi="Times New Roman" w:cs="Times New Roman"/>
          <w:b/>
          <w:sz w:val="24"/>
          <w:szCs w:val="24"/>
        </w:rPr>
        <w:t xml:space="preserve">Сведения о доле выпускников, обучавшихся по ОПОП и получивших диплом с отличием за последние три года, предшествующие учебному году, в котором проводится государственная аккредитация. </w:t>
      </w:r>
    </w:p>
    <w:tbl>
      <w:tblPr>
        <w:tblStyle w:val="a4"/>
        <w:tblW w:w="107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5"/>
        <w:gridCol w:w="991"/>
        <w:gridCol w:w="1272"/>
        <w:gridCol w:w="1135"/>
        <w:gridCol w:w="1183"/>
        <w:gridCol w:w="804"/>
        <w:gridCol w:w="839"/>
        <w:gridCol w:w="992"/>
      </w:tblGrid>
      <w:tr w:rsidR="00A26AAC" w:rsidRPr="00F64C04" w:rsidTr="00A26AAC">
        <w:tc>
          <w:tcPr>
            <w:tcW w:w="1277" w:type="dxa"/>
            <w:vMerge w:val="restart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Наименование ОПОП</w:t>
            </w:r>
          </w:p>
        </w:tc>
        <w:tc>
          <w:tcPr>
            <w:tcW w:w="3260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2011/2012 учебный год</w:t>
            </w:r>
          </w:p>
        </w:tc>
        <w:tc>
          <w:tcPr>
            <w:tcW w:w="3590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2012/2013 учебный год</w:t>
            </w:r>
          </w:p>
        </w:tc>
        <w:tc>
          <w:tcPr>
            <w:tcW w:w="2635" w:type="dxa"/>
            <w:gridSpan w:val="3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2013/2014 учебный год</w:t>
            </w:r>
          </w:p>
        </w:tc>
      </w:tr>
      <w:tr w:rsidR="00A26AAC" w:rsidRPr="00F64C04" w:rsidTr="00A26AAC">
        <w:tc>
          <w:tcPr>
            <w:tcW w:w="1277" w:type="dxa"/>
            <w:vMerge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Число выпускников (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5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  <w:tc>
          <w:tcPr>
            <w:tcW w:w="99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  <w:tc>
          <w:tcPr>
            <w:tcW w:w="127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Число выпускников (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5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  <w:tc>
          <w:tcPr>
            <w:tcW w:w="118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  <w:tc>
          <w:tcPr>
            <w:tcW w:w="804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Число выпускников (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  <w:tc>
          <w:tcPr>
            <w:tcW w:w="99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</w:tr>
      <w:tr w:rsidR="00A26AAC" w:rsidRPr="00F64C04" w:rsidTr="00A26AAC">
        <w:tc>
          <w:tcPr>
            <w:tcW w:w="1277" w:type="dxa"/>
          </w:tcPr>
          <w:p w:rsidR="00A26AAC" w:rsidRPr="00F64C04" w:rsidRDefault="006C51E1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бухгалтерский учет (по отраслям)</w:t>
            </w:r>
          </w:p>
        </w:tc>
        <w:tc>
          <w:tcPr>
            <w:tcW w:w="1134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2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C36B9B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Вывод: Доля </w:t>
      </w:r>
      <w:proofErr w:type="gramStart"/>
      <w:r w:rsidRPr="00F64C04">
        <w:rPr>
          <w:rFonts w:ascii="Times New Roman" w:hAnsi="Times New Roman" w:cs="Times New Roman"/>
          <w:sz w:val="24"/>
          <w:szCs w:val="24"/>
        </w:rPr>
        <w:t>выпускников, обучавшихся по ОПОП и получивших диплом с отличием за последние три года соответствует</w:t>
      </w:r>
      <w:proofErr w:type="gramEnd"/>
      <w:r w:rsidRPr="00F64C04">
        <w:rPr>
          <w:rFonts w:ascii="Times New Roman" w:hAnsi="Times New Roman" w:cs="Times New Roman"/>
          <w:sz w:val="24"/>
          <w:szCs w:val="24"/>
        </w:rPr>
        <w:t xml:space="preserve"> требованиям ФГОС.</w:t>
      </w:r>
    </w:p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14.</w:t>
      </w:r>
      <w:r w:rsidRPr="00F64C04">
        <w:rPr>
          <w:rFonts w:ascii="Times New Roman" w:hAnsi="Times New Roman" w:cs="Times New Roman"/>
          <w:sz w:val="24"/>
          <w:szCs w:val="24"/>
        </w:rPr>
        <w:t xml:space="preserve"> </w:t>
      </w:r>
      <w:r w:rsidRPr="00F64C04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обеспечении соответствия содержания и качества </w:t>
      </w:r>
      <w:proofErr w:type="gramStart"/>
      <w:r w:rsidRPr="00F64C04">
        <w:rPr>
          <w:rFonts w:ascii="Times New Roman" w:hAnsi="Times New Roman" w:cs="Times New Roman"/>
          <w:b/>
          <w:sz w:val="24"/>
          <w:szCs w:val="24"/>
        </w:rPr>
        <w:t>подготовки</w:t>
      </w:r>
      <w:proofErr w:type="gramEnd"/>
      <w:r w:rsidRPr="00F64C04">
        <w:rPr>
          <w:rFonts w:ascii="Times New Roman" w:hAnsi="Times New Roman" w:cs="Times New Roman"/>
          <w:b/>
          <w:sz w:val="24"/>
          <w:szCs w:val="24"/>
        </w:rPr>
        <w:t xml:space="preserve"> обучающихся по ОПОП потребностям рынка труда (очная форма обучения)</w:t>
      </w:r>
    </w:p>
    <w:tbl>
      <w:tblPr>
        <w:tblStyle w:val="a4"/>
        <w:tblW w:w="108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803"/>
        <w:gridCol w:w="803"/>
        <w:gridCol w:w="803"/>
        <w:gridCol w:w="803"/>
        <w:gridCol w:w="696"/>
        <w:gridCol w:w="722"/>
        <w:gridCol w:w="641"/>
        <w:gridCol w:w="641"/>
        <w:gridCol w:w="641"/>
        <w:gridCol w:w="777"/>
        <w:gridCol w:w="709"/>
        <w:gridCol w:w="709"/>
        <w:gridCol w:w="709"/>
      </w:tblGrid>
      <w:tr w:rsidR="00A26AAC" w:rsidRPr="00F64C04" w:rsidTr="00A26AAC">
        <w:tc>
          <w:tcPr>
            <w:tcW w:w="3827" w:type="dxa"/>
            <w:gridSpan w:val="5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2011/2012 уч. год</w:t>
            </w:r>
          </w:p>
        </w:tc>
        <w:tc>
          <w:tcPr>
            <w:tcW w:w="3503" w:type="dxa"/>
            <w:gridSpan w:val="5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2012/2013 уч. год</w:t>
            </w:r>
          </w:p>
        </w:tc>
        <w:tc>
          <w:tcPr>
            <w:tcW w:w="3545" w:type="dxa"/>
            <w:gridSpan w:val="5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2013/2014уч. год</w:t>
            </w:r>
          </w:p>
        </w:tc>
      </w:tr>
      <w:tr w:rsidR="00A26AAC" w:rsidRPr="00F64C04" w:rsidTr="00A26AAC">
        <w:tc>
          <w:tcPr>
            <w:tcW w:w="708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</w:p>
        </w:tc>
        <w:tc>
          <w:tcPr>
            <w:tcW w:w="710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-устроенных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полученной специальности</w:t>
            </w:r>
          </w:p>
        </w:tc>
        <w:tc>
          <w:tcPr>
            <w:tcW w:w="80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выпускников продолживших обучение в ВУЗе очно </w:t>
            </w:r>
          </w:p>
        </w:tc>
        <w:tc>
          <w:tcPr>
            <w:tcW w:w="80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выпускников, находящихся в отпуске по уходу за ребенком</w:t>
            </w:r>
          </w:p>
        </w:tc>
        <w:tc>
          <w:tcPr>
            <w:tcW w:w="80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трудоустроившихся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%</w:t>
            </w:r>
          </w:p>
        </w:tc>
        <w:tc>
          <w:tcPr>
            <w:tcW w:w="803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</w:p>
        </w:tc>
        <w:tc>
          <w:tcPr>
            <w:tcW w:w="696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-устроенных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полученной специальности</w:t>
            </w:r>
          </w:p>
        </w:tc>
        <w:tc>
          <w:tcPr>
            <w:tcW w:w="722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 продолживших обучение в ВУЗе очно</w:t>
            </w:r>
          </w:p>
        </w:tc>
        <w:tc>
          <w:tcPr>
            <w:tcW w:w="64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выпускников, находящихся в отпуске по уходу за ребенком</w:t>
            </w:r>
          </w:p>
        </w:tc>
        <w:tc>
          <w:tcPr>
            <w:tcW w:w="64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трудоустроившихся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%</w:t>
            </w:r>
          </w:p>
        </w:tc>
        <w:tc>
          <w:tcPr>
            <w:tcW w:w="641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</w:p>
        </w:tc>
        <w:tc>
          <w:tcPr>
            <w:tcW w:w="777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-устроенных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полученной специальности</w:t>
            </w:r>
          </w:p>
        </w:tc>
        <w:tc>
          <w:tcPr>
            <w:tcW w:w="70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 продолживших обучение в ВУЗе очно</w:t>
            </w:r>
          </w:p>
        </w:tc>
        <w:tc>
          <w:tcPr>
            <w:tcW w:w="70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выпускников, находящихся в отпуске по уходу за ребенком</w:t>
            </w:r>
          </w:p>
        </w:tc>
        <w:tc>
          <w:tcPr>
            <w:tcW w:w="709" w:type="dxa"/>
          </w:tcPr>
          <w:p w:rsidR="00A26AAC" w:rsidRPr="00F64C04" w:rsidRDefault="00A26AAC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трудоустроившихся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%</w:t>
            </w:r>
          </w:p>
        </w:tc>
      </w:tr>
      <w:tr w:rsidR="00A26AAC" w:rsidRPr="00F64C04" w:rsidTr="00A26AAC">
        <w:tc>
          <w:tcPr>
            <w:tcW w:w="708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A26AAC" w:rsidRPr="00F64C04" w:rsidRDefault="00C36B9B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3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1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AAC" w:rsidRPr="00F64C04" w:rsidRDefault="00E054A9" w:rsidP="00F6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</w:tbl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6AAC" w:rsidRPr="00F64C04" w:rsidSect="00F64C0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64C04">
        <w:rPr>
          <w:rFonts w:ascii="Times New Roman" w:hAnsi="Times New Roman" w:cs="Times New Roman"/>
          <w:sz w:val="24"/>
          <w:szCs w:val="24"/>
        </w:rPr>
        <w:t>Процент трудоустроившихся выпускников (за три года) по специальности  высокий</w:t>
      </w:r>
    </w:p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F64C04">
        <w:rPr>
          <w:rFonts w:ascii="Times New Roman" w:hAnsi="Times New Roman" w:cs="Times New Roman"/>
          <w:sz w:val="24"/>
          <w:szCs w:val="24"/>
        </w:rPr>
        <w:t xml:space="preserve"> </w:t>
      </w:r>
      <w:r w:rsidRPr="00F64C04">
        <w:rPr>
          <w:rFonts w:ascii="Times New Roman" w:hAnsi="Times New Roman" w:cs="Times New Roman"/>
          <w:b/>
          <w:sz w:val="24"/>
          <w:szCs w:val="24"/>
        </w:rPr>
        <w:t>Сведения об укомплектованности штатов педагогическими работниками</w:t>
      </w:r>
      <w:r w:rsidRPr="00F64C04">
        <w:rPr>
          <w:rFonts w:ascii="Times New Roman" w:hAnsi="Times New Roman" w:cs="Times New Roman"/>
          <w:b/>
          <w:sz w:val="24"/>
          <w:szCs w:val="24"/>
        </w:rPr>
        <w:tab/>
      </w:r>
    </w:p>
    <w:p w:rsidR="00A26AAC" w:rsidRPr="00F64C04" w:rsidRDefault="00A26AAC" w:rsidP="00F64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sz w:val="24"/>
          <w:szCs w:val="24"/>
        </w:rPr>
        <w:t xml:space="preserve">Таблица 1.  Сведения о педагогических работниках </w:t>
      </w:r>
    </w:p>
    <w:p w:rsidR="00A26AAC" w:rsidRPr="00F64C04" w:rsidRDefault="00A26AAC" w:rsidP="00F6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566"/>
        <w:gridCol w:w="1916"/>
        <w:gridCol w:w="1055"/>
        <w:gridCol w:w="1552"/>
        <w:gridCol w:w="2819"/>
        <w:gridCol w:w="2197"/>
        <w:gridCol w:w="1160"/>
        <w:gridCol w:w="3762"/>
      </w:tblGrid>
      <w:tr w:rsidR="00A26AAC" w:rsidRPr="00F64C04" w:rsidTr="00A26AAC">
        <w:tc>
          <w:tcPr>
            <w:tcW w:w="566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6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055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2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19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2197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60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общ\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Дисциплина, МДК, вид практики и т.д. (по учебному плану, планам), реализацию которых обеспечивает 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педработник</w:t>
            </w:r>
            <w:proofErr w:type="spellEnd"/>
          </w:p>
        </w:tc>
      </w:tr>
      <w:tr w:rsidR="00A26AAC" w:rsidRPr="00F64C04" w:rsidTr="00A26AAC">
        <w:tc>
          <w:tcPr>
            <w:tcW w:w="566" w:type="dxa"/>
          </w:tcPr>
          <w:p w:rsidR="00A26AAC" w:rsidRPr="00F64C04" w:rsidRDefault="00A26AAC" w:rsidP="00F64C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Биченко 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1055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2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19" w:type="dxa"/>
          </w:tcPr>
          <w:p w:rsidR="00A26AAC" w:rsidRPr="00F64C04" w:rsidRDefault="00A26AAC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 – 1997г.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- учитель физической культуры</w:t>
            </w:r>
          </w:p>
        </w:tc>
        <w:tc>
          <w:tcPr>
            <w:tcW w:w="2197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ФПК и ПК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лаговещенского государственного педагогического университета </w:t>
            </w:r>
            <w:smartTag w:uri="urn:schemas-microsoft-com:office:smarttags" w:element="metricconverter">
              <w:smartTagPr>
                <w:attr w:name="ProductID" w:val="-2011 г"/>
              </w:smartTagPr>
              <w:r w:rsidRPr="00F64C04">
                <w:rPr>
                  <w:rFonts w:ascii="Times New Roman" w:hAnsi="Times New Roman" w:cs="Times New Roman"/>
                  <w:sz w:val="24"/>
                  <w:szCs w:val="24"/>
                </w:rPr>
                <w:t>-2011 г</w:t>
              </w:r>
            </w:smartTag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160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17\16</w:t>
            </w:r>
          </w:p>
        </w:tc>
        <w:tc>
          <w:tcPr>
            <w:tcW w:w="3762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A26AAC" w:rsidRPr="00F64C04" w:rsidTr="00A26AAC">
        <w:tc>
          <w:tcPr>
            <w:tcW w:w="566" w:type="dxa"/>
          </w:tcPr>
          <w:p w:rsidR="00A26AAC" w:rsidRPr="00F64C04" w:rsidRDefault="00A26AAC" w:rsidP="00F64C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55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2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9" w:type="dxa"/>
          </w:tcPr>
          <w:p w:rsidR="00A26AAC" w:rsidRPr="00F64C04" w:rsidRDefault="00A26AAC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Московская академия предпринимательства при правительстве г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осква – 2003г.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экономист 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Специальность-</w:t>
            </w:r>
          </w:p>
          <w:p w:rsidR="00A26AAC" w:rsidRPr="00F64C04" w:rsidRDefault="00A26AAC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Бух</w:t>
            </w:r>
            <w:proofErr w:type="gram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spell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,анализ и аудит</w:t>
            </w:r>
          </w:p>
        </w:tc>
        <w:tc>
          <w:tcPr>
            <w:tcW w:w="2197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ИПКиППК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ладивосток-2009г.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160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21\14</w:t>
            </w:r>
          </w:p>
        </w:tc>
        <w:tc>
          <w:tcPr>
            <w:tcW w:w="3762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E054A9" w:rsidRPr="00F64C04">
              <w:rPr>
                <w:rFonts w:ascii="Times New Roman" w:hAnsi="Times New Roman" w:cs="Times New Roman"/>
                <w:sz w:val="24"/>
                <w:szCs w:val="24"/>
              </w:rPr>
              <w:t>, основы бухгалтерского учета, статистика, МДК Практические основы бухгалтерского учета имущества организации</w:t>
            </w:r>
            <w:r w:rsidR="008F0D35"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D35" w:rsidRPr="00F64C04" w:rsidTr="00A26AAC">
        <w:tc>
          <w:tcPr>
            <w:tcW w:w="566" w:type="dxa"/>
          </w:tcPr>
          <w:p w:rsidR="008F0D35" w:rsidRPr="00F64C04" w:rsidRDefault="008F0D35" w:rsidP="00F64C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F0D35" w:rsidRPr="00F64C04" w:rsidRDefault="008F0D35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Жердецкая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D35" w:rsidRPr="00F64C04" w:rsidRDefault="008F0D35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1055" w:type="dxa"/>
          </w:tcPr>
          <w:p w:rsidR="008F0D35" w:rsidRPr="00F64C04" w:rsidRDefault="008F0D35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2" w:type="dxa"/>
          </w:tcPr>
          <w:p w:rsidR="008F0D35" w:rsidRPr="00F64C04" w:rsidRDefault="008F0D35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9" w:type="dxa"/>
          </w:tcPr>
          <w:p w:rsidR="008F0D35" w:rsidRPr="00F64C04" w:rsidRDefault="008F0D35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F0D35" w:rsidRPr="00F64C04" w:rsidRDefault="008F0D35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proofErr w:type="spellStart"/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– 1979г.</w:t>
            </w:r>
          </w:p>
          <w:p w:rsidR="008F0D35" w:rsidRPr="00F64C04" w:rsidRDefault="008F0D35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- учитель русского языка и литературы</w:t>
            </w:r>
          </w:p>
        </w:tc>
        <w:tc>
          <w:tcPr>
            <w:tcW w:w="2197" w:type="dxa"/>
          </w:tcPr>
          <w:p w:rsidR="008F0D35" w:rsidRPr="00F64C04" w:rsidRDefault="008F0D35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ФППК ГОУ ВПО</w:t>
            </w:r>
          </w:p>
          <w:p w:rsidR="008F0D35" w:rsidRPr="00F64C04" w:rsidRDefault="008F0D35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  <w:p w:rsidR="008F0D35" w:rsidRPr="00F64C04" w:rsidRDefault="008F0D35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абаровск – 2011г.</w:t>
            </w:r>
          </w:p>
          <w:p w:rsidR="008F0D35" w:rsidRPr="00F64C04" w:rsidRDefault="008F0D35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160" w:type="dxa"/>
          </w:tcPr>
          <w:p w:rsidR="008F0D35" w:rsidRPr="00F64C04" w:rsidRDefault="008F0D35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33\32</w:t>
            </w:r>
          </w:p>
        </w:tc>
        <w:tc>
          <w:tcPr>
            <w:tcW w:w="3762" w:type="dxa"/>
          </w:tcPr>
          <w:p w:rsidR="008F0D35" w:rsidRPr="00F64C04" w:rsidRDefault="008F0D35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речи, деловое общение, ДОУ</w:t>
            </w:r>
          </w:p>
        </w:tc>
      </w:tr>
      <w:tr w:rsidR="00A26AAC" w:rsidRPr="00F64C04" w:rsidTr="00A26AAC">
        <w:tc>
          <w:tcPr>
            <w:tcW w:w="566" w:type="dxa"/>
          </w:tcPr>
          <w:p w:rsidR="00A26AAC" w:rsidRPr="00F64C04" w:rsidRDefault="00A26AAC" w:rsidP="00F64C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055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2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9" w:type="dxa"/>
          </w:tcPr>
          <w:p w:rsidR="00A26AAC" w:rsidRPr="00F64C04" w:rsidRDefault="00A26AAC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– 1999г.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- учитель математики и физики</w:t>
            </w:r>
          </w:p>
        </w:tc>
        <w:tc>
          <w:tcPr>
            <w:tcW w:w="2197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 институт  развития  «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ЭкрПро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» – 2013г.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час.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образовательный центр повышения квалификации «Мой университет» -2014г.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160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15\15</w:t>
            </w:r>
          </w:p>
        </w:tc>
        <w:tc>
          <w:tcPr>
            <w:tcW w:w="3762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6AAC" w:rsidRPr="00F64C04" w:rsidTr="00A26AAC">
        <w:tc>
          <w:tcPr>
            <w:tcW w:w="566" w:type="dxa"/>
          </w:tcPr>
          <w:p w:rsidR="00A26AAC" w:rsidRPr="00F64C04" w:rsidRDefault="00A26AAC" w:rsidP="00F64C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Заверниволк</w:t>
            </w:r>
            <w:proofErr w:type="spellEnd"/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055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2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9" w:type="dxa"/>
          </w:tcPr>
          <w:p w:rsidR="00A26AAC" w:rsidRPr="00F64C04" w:rsidRDefault="00A26AAC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 – 2005г.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- учитель немецкого и английского языков</w:t>
            </w:r>
          </w:p>
        </w:tc>
        <w:tc>
          <w:tcPr>
            <w:tcW w:w="2197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7\6</w:t>
            </w:r>
          </w:p>
        </w:tc>
        <w:tc>
          <w:tcPr>
            <w:tcW w:w="3762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26AAC" w:rsidRPr="00F64C04" w:rsidTr="00A26AAC">
        <w:tc>
          <w:tcPr>
            <w:tcW w:w="566" w:type="dxa"/>
          </w:tcPr>
          <w:p w:rsidR="00A26AAC" w:rsidRPr="00F64C04" w:rsidRDefault="00A26AAC" w:rsidP="00F64C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055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2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9" w:type="dxa"/>
          </w:tcPr>
          <w:p w:rsidR="00A26AAC" w:rsidRPr="00F64C04" w:rsidRDefault="00A26AAC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– 1996г.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2197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ОМРЦ Благовещенский политехнический колледж. – 2012г.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160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18\18</w:t>
            </w:r>
          </w:p>
        </w:tc>
        <w:tc>
          <w:tcPr>
            <w:tcW w:w="3762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и компьютерное сопровождение в профессиональной деятельности</w:t>
            </w:r>
          </w:p>
        </w:tc>
      </w:tr>
      <w:tr w:rsidR="00A26AAC" w:rsidRPr="00F64C04" w:rsidTr="00A26AAC">
        <w:tc>
          <w:tcPr>
            <w:tcW w:w="566" w:type="dxa"/>
          </w:tcPr>
          <w:p w:rsidR="00A26AAC" w:rsidRPr="00F64C04" w:rsidRDefault="00A26AAC" w:rsidP="00F64C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Туз 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Николай Константинович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преподавтель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 основ БЖД)</w:t>
            </w:r>
          </w:p>
        </w:tc>
        <w:tc>
          <w:tcPr>
            <w:tcW w:w="1055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2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19" w:type="dxa"/>
          </w:tcPr>
          <w:p w:rsidR="00A26AAC" w:rsidRPr="00F64C04" w:rsidRDefault="00A26AAC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Пушкинский военный строительный техникум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- 1975г.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- военный техник-строитель</w:t>
            </w:r>
          </w:p>
        </w:tc>
        <w:tc>
          <w:tcPr>
            <w:tcW w:w="2197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ФПК ГОУВПО Хабаровский Тихоокеанский государственный университет – 2008г.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 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ОАО «Проект-Плюс» -2012 – </w:t>
            </w:r>
          </w:p>
        </w:tc>
        <w:tc>
          <w:tcPr>
            <w:tcW w:w="1160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38\9</w:t>
            </w:r>
          </w:p>
        </w:tc>
        <w:tc>
          <w:tcPr>
            <w:tcW w:w="3762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26AAC" w:rsidRPr="00F64C04" w:rsidTr="00A26AAC">
        <w:tc>
          <w:tcPr>
            <w:tcW w:w="566" w:type="dxa"/>
          </w:tcPr>
          <w:p w:rsidR="00A26AAC" w:rsidRPr="00F64C04" w:rsidRDefault="00A26AAC" w:rsidP="00F64C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Евгеньевна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2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9" w:type="dxa"/>
          </w:tcPr>
          <w:p w:rsidR="00A26AAC" w:rsidRPr="00F64C04" w:rsidRDefault="00A26AAC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Глазовский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– 1985г.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7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ФПК ГОУВПО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Дальневосточный государственный гуманитарный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университет – 2010г.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областной ИРО –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64C04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., 2013г.</w:t>
            </w:r>
          </w:p>
        </w:tc>
        <w:tc>
          <w:tcPr>
            <w:tcW w:w="1160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29\25</w:t>
            </w:r>
          </w:p>
        </w:tc>
        <w:tc>
          <w:tcPr>
            <w:tcW w:w="3762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История, основы философии</w:t>
            </w:r>
          </w:p>
        </w:tc>
      </w:tr>
      <w:tr w:rsidR="00A26AAC" w:rsidRPr="00F64C04" w:rsidTr="00A26AAC">
        <w:tc>
          <w:tcPr>
            <w:tcW w:w="566" w:type="dxa"/>
          </w:tcPr>
          <w:p w:rsidR="00A26AAC" w:rsidRPr="00F64C04" w:rsidRDefault="00A26AAC" w:rsidP="00F64C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Цаплина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Терентьевна</w:t>
            </w:r>
          </w:p>
        </w:tc>
        <w:tc>
          <w:tcPr>
            <w:tcW w:w="1055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2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9" w:type="dxa"/>
          </w:tcPr>
          <w:p w:rsidR="00A26AAC" w:rsidRPr="00F64C04" w:rsidRDefault="00A26AAC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\хозяйств институт- 1986г.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- экономист</w:t>
            </w:r>
          </w:p>
        </w:tc>
        <w:tc>
          <w:tcPr>
            <w:tcW w:w="2197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ФПК ГОУВПО Хабаровский Тихоокеанский государственный университет – 2008г.</w:t>
            </w:r>
          </w:p>
        </w:tc>
        <w:tc>
          <w:tcPr>
            <w:tcW w:w="1160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28\14</w:t>
            </w:r>
          </w:p>
        </w:tc>
        <w:tc>
          <w:tcPr>
            <w:tcW w:w="3762" w:type="dxa"/>
          </w:tcPr>
          <w:p w:rsidR="00A26AAC" w:rsidRPr="00F64C04" w:rsidRDefault="00E054A9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организации, экономическая теория, финансы, денежное обращение и кредит, налоги и 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налогооблажение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, АФХД</w:t>
            </w:r>
          </w:p>
        </w:tc>
      </w:tr>
      <w:tr w:rsidR="00A26AAC" w:rsidRPr="00F64C04" w:rsidTr="00A26AAC">
        <w:tc>
          <w:tcPr>
            <w:tcW w:w="566" w:type="dxa"/>
          </w:tcPr>
          <w:p w:rsidR="00A26AAC" w:rsidRPr="00F64C04" w:rsidRDefault="00A26AAC" w:rsidP="00F64C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055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2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819" w:type="dxa"/>
          </w:tcPr>
          <w:p w:rsidR="00A26AAC" w:rsidRPr="00F64C04" w:rsidRDefault="00A26AAC" w:rsidP="00F64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 – 2008г.</w:t>
            </w:r>
          </w:p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2197" w:type="dxa"/>
          </w:tcPr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ФГБОУ ВПО ДГГУ ФПКП В и ССУЗ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абаровск – 2011г.</w:t>
            </w:r>
          </w:p>
          <w:p w:rsidR="00A26AAC" w:rsidRPr="00F64C04" w:rsidRDefault="00A26AAC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учреждениях ПФР и УСЗН г. </w:t>
            </w:r>
            <w:proofErr w:type="spellStart"/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Райчи-хинска</w:t>
            </w:r>
            <w:proofErr w:type="spellEnd"/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4C04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A26AAC" w:rsidRPr="00F64C04" w:rsidRDefault="00A26AAC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7\5</w:t>
            </w:r>
          </w:p>
        </w:tc>
        <w:tc>
          <w:tcPr>
            <w:tcW w:w="3762" w:type="dxa"/>
          </w:tcPr>
          <w:p w:rsidR="00A26AAC" w:rsidRPr="00F64C04" w:rsidRDefault="00E054A9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обеспечение </w:t>
            </w:r>
            <w:r w:rsidR="00A26AAC" w:rsidRPr="00F64C0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054A9" w:rsidRPr="00F64C04" w:rsidRDefault="00E054A9" w:rsidP="00F6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64C04">
        <w:rPr>
          <w:rFonts w:ascii="Times New Roman" w:hAnsi="Times New Roman" w:cs="Times New Roman"/>
          <w:sz w:val="24"/>
          <w:szCs w:val="24"/>
        </w:rPr>
        <w:t xml:space="preserve"> образовательный процесс обеспечен педагогическими кадрами, имеющими необходимый уровень профессионального образования</w:t>
      </w:r>
    </w:p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26AAC" w:rsidRPr="00F64C04" w:rsidSect="00A26A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6AAC" w:rsidRPr="00F64C04" w:rsidRDefault="00A26AAC" w:rsidP="00F64C04">
      <w:pPr>
        <w:tabs>
          <w:tab w:val="left" w:pos="325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4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16.Сведения об обеспечении документального оформления результатов методической деятельности </w:t>
      </w:r>
    </w:p>
    <w:tbl>
      <w:tblPr>
        <w:tblStyle w:val="a4"/>
        <w:tblW w:w="8734" w:type="dxa"/>
        <w:tblInd w:w="-601" w:type="dxa"/>
        <w:tblLook w:val="04A0" w:firstRow="1" w:lastRow="0" w:firstColumn="1" w:lastColumn="0" w:noHBand="0" w:noVBand="1"/>
      </w:tblPr>
      <w:tblGrid>
        <w:gridCol w:w="851"/>
        <w:gridCol w:w="5670"/>
        <w:gridCol w:w="2213"/>
      </w:tblGrid>
      <w:tr w:rsidR="00A26AAC" w:rsidRPr="00F64C04" w:rsidTr="00A26AAC">
        <w:tc>
          <w:tcPr>
            <w:tcW w:w="851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213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наличия: да/нет</w:t>
            </w:r>
          </w:p>
        </w:tc>
      </w:tr>
      <w:tr w:rsidR="00A26AAC" w:rsidRPr="00F64C04" w:rsidTr="00A26AAC">
        <w:tc>
          <w:tcPr>
            <w:tcW w:w="851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наличие плана методической деятельности на соответствующий учебный год</w:t>
            </w:r>
          </w:p>
        </w:tc>
        <w:tc>
          <w:tcPr>
            <w:tcW w:w="2213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851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плана повышения квалификации педагогических работников на 3-5 лет, обеспечивающих образовательный процесс по ОПОП</w:t>
            </w:r>
          </w:p>
        </w:tc>
        <w:tc>
          <w:tcPr>
            <w:tcW w:w="2213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851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методических разработок за три последние учебные года, рекомендованных к использованию на практике (одобренных) компетентными службами (структурами, учреждениями) регионального или федерального уровней.</w:t>
            </w:r>
            <w:proofErr w:type="gramEnd"/>
          </w:p>
        </w:tc>
        <w:tc>
          <w:tcPr>
            <w:tcW w:w="2213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26AAC" w:rsidRPr="00F64C04" w:rsidTr="00A26AAC">
        <w:tc>
          <w:tcPr>
            <w:tcW w:w="851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методического обеспечения внеаудиторной работы с обоснованием времени, затрачиваемого на ее выполнение</w:t>
            </w:r>
          </w:p>
        </w:tc>
        <w:tc>
          <w:tcPr>
            <w:tcW w:w="2213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26AAC" w:rsidRPr="00F64C04" w:rsidTr="00A26AAC">
        <w:tc>
          <w:tcPr>
            <w:tcW w:w="851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учебно-методической документации по всем дисциплинам, междисциплинарным курсам и профессиональным модулям ОПОП</w:t>
            </w:r>
          </w:p>
        </w:tc>
        <w:tc>
          <w:tcPr>
            <w:tcW w:w="2213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A26AAC" w:rsidRPr="00F64C04" w:rsidRDefault="00A26AAC" w:rsidP="00F64C04">
      <w:pPr>
        <w:pStyle w:val="a3"/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64C04">
        <w:rPr>
          <w:rFonts w:ascii="Times New Roman" w:hAnsi="Times New Roman" w:cs="Times New Roman"/>
          <w:sz w:val="24"/>
          <w:szCs w:val="24"/>
        </w:rPr>
        <w:t>Результаты методической деятельности документально оформлены</w:t>
      </w:r>
    </w:p>
    <w:p w:rsidR="00A26AAC" w:rsidRPr="00F64C04" w:rsidRDefault="00A26AAC" w:rsidP="00F64C0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17.Сведения об обеспечении необходимых материально-технических условий реализации ФГОС  СПО </w:t>
      </w:r>
    </w:p>
    <w:tbl>
      <w:tblPr>
        <w:tblStyle w:val="a4"/>
        <w:tblW w:w="111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3092"/>
        <w:gridCol w:w="5496"/>
        <w:gridCol w:w="1984"/>
      </w:tblGrid>
      <w:tr w:rsidR="00A26AAC" w:rsidRPr="00F64C04" w:rsidTr="00A26AAC">
        <w:tc>
          <w:tcPr>
            <w:tcW w:w="11166" w:type="dxa"/>
            <w:gridSpan w:val="4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ОПОП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2" w:type="dxa"/>
          </w:tcPr>
          <w:p w:rsidR="00A26AAC" w:rsidRPr="00F64C04" w:rsidRDefault="00A26AAC" w:rsidP="00F64C04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Перечень кабинетов, лабораторий, мастерских</w:t>
            </w:r>
          </w:p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помещений, 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ФГОС СПО</w:t>
            </w:r>
          </w:p>
        </w:tc>
        <w:tc>
          <w:tcPr>
            <w:tcW w:w="5496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Кабинет, лаборатория, мастерская, другое помещение, фактически имеющееся в ОУ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соответствии/несоответствии имеющегося в ОУ кабинета, лаборатории, мастерской и т.п. перечню, установленному ФГОС СПО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A26AAC" w:rsidRPr="00F64C04" w:rsidRDefault="00CA31D5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социально – экономических дисциплин. Кабинет ДОУ</w:t>
            </w:r>
          </w:p>
        </w:tc>
        <w:tc>
          <w:tcPr>
            <w:tcW w:w="5496" w:type="dxa"/>
          </w:tcPr>
          <w:p w:rsidR="00A26AAC" w:rsidRPr="00F64C04" w:rsidRDefault="00CA31D5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социально-экономических дисциплин, русского языка и культуры речи и ДОУ 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A26AAC" w:rsidRPr="00F64C04" w:rsidRDefault="00CA31D5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496" w:type="dxa"/>
          </w:tcPr>
          <w:p w:rsidR="00A26AAC" w:rsidRPr="00F64C04" w:rsidRDefault="00CA31D5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иностранного языка.  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A26AAC" w:rsidRPr="00F64C04" w:rsidRDefault="00CA31D5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5496" w:type="dxa"/>
          </w:tcPr>
          <w:p w:rsidR="00A26AAC" w:rsidRPr="00F64C04" w:rsidRDefault="00CA31D5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математики 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A26AAC" w:rsidRPr="00F64C04" w:rsidRDefault="00CA31D5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экономики организации. Кабинет статистики. Кабинет менеджмента</w:t>
            </w:r>
            <w:r w:rsidR="004B6CE8" w:rsidRPr="00F64C04">
              <w:rPr>
                <w:rFonts w:ascii="Times New Roman" w:hAnsi="Times New Roman" w:cs="Times New Roman"/>
                <w:sz w:val="24"/>
                <w:szCs w:val="24"/>
              </w:rPr>
              <w:t>. Кабинет экономической теории</w:t>
            </w:r>
          </w:p>
        </w:tc>
        <w:tc>
          <w:tcPr>
            <w:tcW w:w="5496" w:type="dxa"/>
          </w:tcPr>
          <w:p w:rsidR="00A26AAC" w:rsidRPr="00F64C04" w:rsidRDefault="00CA31D5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E8" w:rsidRPr="00F64C04">
              <w:rPr>
                <w:rFonts w:ascii="Times New Roman" w:hAnsi="Times New Roman" w:cs="Times New Roman"/>
                <w:sz w:val="24"/>
                <w:szCs w:val="24"/>
              </w:rPr>
              <w:t>Кабинет менеджмента и экономики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A26AAC" w:rsidRPr="00F64C04" w:rsidRDefault="004B6CE8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</w:tc>
        <w:tc>
          <w:tcPr>
            <w:tcW w:w="5496" w:type="dxa"/>
          </w:tcPr>
          <w:p w:rsidR="00A26AAC" w:rsidRPr="00F64C04" w:rsidRDefault="004B6CE8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дисциплин права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A26AAC" w:rsidRPr="00F64C04" w:rsidRDefault="004B6CE8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бухгалтерского учета, налогообложения и аудита. Кабинет финансов</w:t>
            </w:r>
            <w:proofErr w:type="gram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денежного обращения и кредитов. Кабинет теории бухгалтерского учета. Кабинет анализа финансово – хозяйственной деятельности</w:t>
            </w:r>
          </w:p>
        </w:tc>
        <w:tc>
          <w:tcPr>
            <w:tcW w:w="5496" w:type="dxa"/>
          </w:tcPr>
          <w:p w:rsidR="00A26AAC" w:rsidRPr="00F64C04" w:rsidRDefault="004B6CE8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АФХД, налогов и налогообложения. Кабинет бухгалтерского учета и статистики. Кабинет финансирования и кредитования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2" w:type="dxa"/>
          </w:tcPr>
          <w:p w:rsidR="00A26AAC" w:rsidRPr="00F64C04" w:rsidRDefault="004B6CE8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 жизнедеятельности</w:t>
            </w:r>
          </w:p>
        </w:tc>
        <w:tc>
          <w:tcPr>
            <w:tcW w:w="5496" w:type="dxa"/>
          </w:tcPr>
          <w:p w:rsidR="00A26AAC" w:rsidRPr="00F64C04" w:rsidRDefault="00D96CF0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Лаборатория экологии и БЖД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A26AAC" w:rsidRPr="00F64C04" w:rsidRDefault="00335BF0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5496" w:type="dxa"/>
          </w:tcPr>
          <w:p w:rsidR="00A26AAC" w:rsidRPr="00F64C04" w:rsidRDefault="00335BF0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информатики, информационных технологий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A26AAC" w:rsidRPr="00F64C04" w:rsidRDefault="00335BF0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Лаборатория - учебная бухгалтерия</w:t>
            </w:r>
          </w:p>
        </w:tc>
        <w:tc>
          <w:tcPr>
            <w:tcW w:w="5496" w:type="dxa"/>
          </w:tcPr>
          <w:p w:rsidR="00A26AAC" w:rsidRPr="00F64C04" w:rsidRDefault="00335BF0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Лаборатория - учебная бухгалтерия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E808D9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A26AAC" w:rsidRPr="00F64C04" w:rsidRDefault="00335BF0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496" w:type="dxa"/>
          </w:tcPr>
          <w:p w:rsidR="00A26AAC" w:rsidRPr="00F64C04" w:rsidRDefault="00335BF0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E808D9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A26AAC" w:rsidRPr="00F64C04" w:rsidRDefault="00335BF0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496" w:type="dxa"/>
          </w:tcPr>
          <w:p w:rsidR="00A26AAC" w:rsidRPr="00F64C04" w:rsidRDefault="00335BF0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26AAC" w:rsidRPr="00F64C04" w:rsidTr="00A26AAC">
        <w:tc>
          <w:tcPr>
            <w:tcW w:w="59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8D9"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A26AAC" w:rsidRPr="00F64C04" w:rsidRDefault="00335BF0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5496" w:type="dxa"/>
          </w:tcPr>
          <w:p w:rsidR="00A26AAC" w:rsidRPr="00F64C04" w:rsidRDefault="00335BF0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1984" w:type="dxa"/>
          </w:tcPr>
          <w:p w:rsidR="00A26AAC" w:rsidRPr="00F64C04" w:rsidRDefault="00A26AAC" w:rsidP="00F64C04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335BF0" w:rsidRPr="00F64C04" w:rsidRDefault="00335BF0" w:rsidP="00F6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Справка о материально - техническом состоянии кабинетов и лабораторий для специальности</w:t>
      </w:r>
    </w:p>
    <w:p w:rsidR="00A26AAC" w:rsidRPr="00F64C04" w:rsidRDefault="00E808D9" w:rsidP="00F64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tbl>
      <w:tblPr>
        <w:tblStyle w:val="a4"/>
        <w:tblW w:w="0" w:type="auto"/>
        <w:tblInd w:w="-1026" w:type="dxa"/>
        <w:tblLook w:val="01E0" w:firstRow="1" w:lastRow="1" w:firstColumn="1" w:lastColumn="1" w:noHBand="0" w:noVBand="0"/>
      </w:tblPr>
      <w:tblGrid>
        <w:gridCol w:w="2205"/>
        <w:gridCol w:w="6867"/>
        <w:gridCol w:w="977"/>
      </w:tblGrid>
      <w:tr w:rsidR="00A26AAC" w:rsidRPr="00F64C04" w:rsidTr="00A26AAC">
        <w:tc>
          <w:tcPr>
            <w:tcW w:w="2205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686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</w:tr>
      <w:tr w:rsidR="00A26AAC" w:rsidRPr="00F64C04" w:rsidTr="00A26AAC">
        <w:tc>
          <w:tcPr>
            <w:tcW w:w="2205" w:type="dxa"/>
            <w:vMerge w:val="restart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Лаборатория экологии и БЖД.</w:t>
            </w:r>
          </w:p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- плеер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Дозиметрические приборы ДП-5В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Дозиметрические приборы ДП-22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Индивидуальный дозиметр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Прибор химической разведки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Тренажер «Максим»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Действующий стенд блок схемы дозиметрического прибора ДП-5в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Комплекты средств индивидуальной защиты органов дыхания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 w:val="restart"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менеджмента и экономики.</w:t>
            </w: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Счетные машинки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мультимедиа система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 w:val="restart"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математики.</w:t>
            </w: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мультимедиа система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 w:val="restart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 - проигрыватель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мультимедиа система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AC" w:rsidRPr="00F64C04" w:rsidTr="00A26AAC">
        <w:tc>
          <w:tcPr>
            <w:tcW w:w="2205" w:type="dxa"/>
            <w:vMerge w:val="restart"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дисциплин права.</w:t>
            </w: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проектор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AC" w:rsidRPr="00F64C04" w:rsidTr="00A26AAC">
        <w:tc>
          <w:tcPr>
            <w:tcW w:w="2205" w:type="dxa"/>
            <w:vMerge w:val="restart"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406, 407</w:t>
            </w:r>
          </w:p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информатики, информационных технологий.</w:t>
            </w: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AC" w:rsidRPr="00F64C04" w:rsidTr="00A26AAC">
        <w:tc>
          <w:tcPr>
            <w:tcW w:w="2205" w:type="dxa"/>
            <w:vMerge w:val="restart"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дисциплин, русского языка и культуры речи и ДОУ.</w:t>
            </w: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AC" w:rsidRPr="00F64C04" w:rsidTr="00A26AAC">
        <w:tc>
          <w:tcPr>
            <w:tcW w:w="2205" w:type="dxa"/>
            <w:vMerge w:val="restart"/>
          </w:tcPr>
          <w:p w:rsidR="00E808D9" w:rsidRPr="00F64C04" w:rsidRDefault="00E808D9" w:rsidP="00F64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  <w:p w:rsidR="00E808D9" w:rsidRPr="00F64C04" w:rsidRDefault="00E808D9" w:rsidP="00F64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eastAsia="Calibri" w:hAnsi="Times New Roman" w:cs="Times New Roman"/>
                <w:sz w:val="24"/>
                <w:szCs w:val="24"/>
              </w:rPr>
              <w:t>Кабинет бухгалтерского учета и статистики.</w:t>
            </w:r>
          </w:p>
          <w:p w:rsidR="00A26AAC" w:rsidRPr="00F64C04" w:rsidRDefault="00E808D9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- учебная бухгалтерия.</w:t>
            </w:r>
          </w:p>
        </w:tc>
        <w:tc>
          <w:tcPr>
            <w:tcW w:w="6867" w:type="dxa"/>
          </w:tcPr>
          <w:p w:rsidR="00A26AAC" w:rsidRPr="00F64C04" w:rsidRDefault="00E808D9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eastAsia="Calibri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977" w:type="dxa"/>
          </w:tcPr>
          <w:p w:rsidR="00A26AAC" w:rsidRPr="00F64C04" w:rsidRDefault="00E808D9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E808D9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977" w:type="dxa"/>
          </w:tcPr>
          <w:p w:rsidR="00A26AAC" w:rsidRPr="00F64C04" w:rsidRDefault="00E808D9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E808D9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eastAsia="Calibri" w:hAnsi="Times New Roman" w:cs="Times New Roman"/>
                <w:sz w:val="24"/>
                <w:szCs w:val="24"/>
              </w:rPr>
              <w:t>Система  видеоконференцсвязи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CA31D5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CA31D5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eastAsia="Calibri" w:hAnsi="Times New Roman" w:cs="Times New Roman"/>
                <w:sz w:val="24"/>
                <w:szCs w:val="24"/>
              </w:rPr>
              <w:t>Счетные машинки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D5"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AAC" w:rsidRPr="00F64C04" w:rsidTr="00A26AAC">
        <w:tc>
          <w:tcPr>
            <w:tcW w:w="2205" w:type="dxa"/>
            <w:vMerge w:val="restart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F6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Winner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F6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Weidero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F6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«Беговая дорожка»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Тренажер «Велотренажер»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Тренажер «Мини-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степер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-1420»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Теннисный стол «</w:t>
            </w:r>
            <w:proofErr w:type="spellStart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Кетлер</w:t>
            </w:r>
            <w:proofErr w:type="spellEnd"/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Теннисный стол «Гоби»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C" w:rsidRPr="00F64C04" w:rsidTr="00A26AAC">
        <w:tc>
          <w:tcPr>
            <w:tcW w:w="2205" w:type="dxa"/>
            <w:vMerge/>
            <w:vAlign w:val="center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26AAC" w:rsidRPr="00F64C04" w:rsidRDefault="00A26AAC" w:rsidP="00F6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скамья </w:t>
            </w:r>
          </w:p>
        </w:tc>
        <w:tc>
          <w:tcPr>
            <w:tcW w:w="977" w:type="dxa"/>
          </w:tcPr>
          <w:p w:rsidR="00A26AAC" w:rsidRPr="00F64C04" w:rsidRDefault="00A26AAC" w:rsidP="00F6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Вывод:</w:t>
      </w:r>
      <w:r w:rsidRPr="00F64C04">
        <w:rPr>
          <w:rFonts w:ascii="Times New Roman" w:hAnsi="Times New Roman" w:cs="Times New Roman"/>
          <w:sz w:val="24"/>
          <w:szCs w:val="24"/>
        </w:rPr>
        <w:t xml:space="preserve"> Имеющиеся кабинеты, лаборатории, мастерские, а так же материально – техническое оснащение их обеспечивает возможность выполнения всех видов учебных занятий, предусмотренных учебным планом </w:t>
      </w:r>
      <w:proofErr w:type="gramStart"/>
      <w:r w:rsidRPr="00F64C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4C04">
        <w:rPr>
          <w:rFonts w:ascii="Times New Roman" w:hAnsi="Times New Roman" w:cs="Times New Roman"/>
          <w:sz w:val="24"/>
          <w:szCs w:val="24"/>
        </w:rPr>
        <w:t xml:space="preserve"> аккредитуемой ОПОП.</w:t>
      </w:r>
    </w:p>
    <w:p w:rsidR="00467E0B" w:rsidRPr="00F64C04" w:rsidRDefault="00467E0B" w:rsidP="00F64C04">
      <w:pPr>
        <w:pStyle w:val="a3"/>
        <w:tabs>
          <w:tab w:val="left" w:pos="32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6AAC" w:rsidRPr="00F64C04" w:rsidRDefault="00A26AAC" w:rsidP="00F64C04">
      <w:pPr>
        <w:pStyle w:val="a3"/>
        <w:tabs>
          <w:tab w:val="left" w:pos="32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18.</w:t>
      </w:r>
      <w:r w:rsidRPr="00F64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C04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обеспечении возможности обучающимся доступа к информационным ресурсам сети Интернет: </w:t>
      </w:r>
      <w:proofErr w:type="gramEnd"/>
    </w:p>
    <w:p w:rsidR="00A26AAC" w:rsidRPr="00F64C04" w:rsidRDefault="00A26AAC" w:rsidP="00F64C04">
      <w:pPr>
        <w:pStyle w:val="a3"/>
        <w:tabs>
          <w:tab w:val="left" w:pos="32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sz w:val="24"/>
          <w:szCs w:val="24"/>
        </w:rPr>
        <w:t xml:space="preserve">- Библиотека и читальный зал </w:t>
      </w:r>
      <w:proofErr w:type="gramStart"/>
      <w:r w:rsidRPr="00F64C04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F64C04">
        <w:rPr>
          <w:rFonts w:ascii="Times New Roman" w:hAnsi="Times New Roman" w:cs="Times New Roman"/>
          <w:sz w:val="24"/>
          <w:szCs w:val="24"/>
        </w:rPr>
        <w:t xml:space="preserve"> выходом в интернет </w:t>
      </w:r>
    </w:p>
    <w:p w:rsidR="00A26AAC" w:rsidRPr="00F64C04" w:rsidRDefault="00A26AAC" w:rsidP="00F64C04">
      <w:pPr>
        <w:pStyle w:val="a3"/>
        <w:tabs>
          <w:tab w:val="left" w:pos="32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sz w:val="24"/>
          <w:szCs w:val="24"/>
        </w:rPr>
        <w:t xml:space="preserve">- имеется 6 компьютерных классов с общим количеством компьютеров в них – 48 шт. </w:t>
      </w:r>
    </w:p>
    <w:p w:rsidR="00A26AAC" w:rsidRPr="00F64C04" w:rsidRDefault="00A26AAC" w:rsidP="00F64C04">
      <w:pPr>
        <w:pStyle w:val="a3"/>
        <w:tabs>
          <w:tab w:val="left" w:pos="32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4C04">
        <w:rPr>
          <w:rFonts w:ascii="Times New Roman" w:hAnsi="Times New Roman" w:cs="Times New Roman"/>
          <w:sz w:val="24"/>
          <w:szCs w:val="24"/>
        </w:rPr>
        <w:t>- Всего учебный процесс обеспечен 68-ю компьютерами, из которых 46 шт. имеют выход в интернет</w:t>
      </w:r>
    </w:p>
    <w:p w:rsidR="00A26AAC" w:rsidRPr="00F64C04" w:rsidRDefault="00A26AAC" w:rsidP="00F6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19.</w:t>
      </w:r>
      <w:r w:rsidRPr="00F64C04">
        <w:rPr>
          <w:rFonts w:ascii="Times New Roman" w:hAnsi="Times New Roman" w:cs="Times New Roman"/>
          <w:sz w:val="24"/>
          <w:szCs w:val="24"/>
        </w:rPr>
        <w:t xml:space="preserve"> </w:t>
      </w:r>
      <w:r w:rsidRPr="00F64C04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библиотечного фонда, обеспечивающего реализацию ОПОП </w:t>
      </w:r>
    </w:p>
    <w:p w:rsidR="00A26AAC" w:rsidRPr="00F64C04" w:rsidRDefault="00A26AAC" w:rsidP="00F6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>Библиотечный фонд приведен в Приложении к отчету.</w:t>
      </w:r>
    </w:p>
    <w:p w:rsidR="00A26AAC" w:rsidRPr="00F64C04" w:rsidRDefault="00A26AAC" w:rsidP="00F64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AAC" w:rsidRPr="00F64C04" w:rsidRDefault="00A26AAC" w:rsidP="00F64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04">
        <w:rPr>
          <w:rFonts w:ascii="Times New Roman" w:hAnsi="Times New Roman" w:cs="Times New Roman"/>
          <w:b/>
          <w:sz w:val="24"/>
          <w:szCs w:val="24"/>
        </w:rPr>
        <w:t xml:space="preserve">Общий вывод:  содержание и качество подготовки </w:t>
      </w:r>
      <w:proofErr w:type="gramStart"/>
      <w:r w:rsidRPr="00F64C0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4C04">
        <w:rPr>
          <w:rFonts w:ascii="Times New Roman" w:hAnsi="Times New Roman" w:cs="Times New Roman"/>
          <w:b/>
          <w:sz w:val="24"/>
          <w:szCs w:val="24"/>
        </w:rPr>
        <w:t xml:space="preserve"> по заявленной для государственной аккредитации </w:t>
      </w:r>
      <w:r w:rsidR="00E808D9" w:rsidRPr="00F64C04">
        <w:rPr>
          <w:rFonts w:ascii="Times New Roman" w:hAnsi="Times New Roman" w:cs="Times New Roman"/>
          <w:b/>
          <w:sz w:val="24"/>
          <w:szCs w:val="24"/>
        </w:rPr>
        <w:t>ОПОП 38.02.01 Экономика и бухгалтерский учет (по отраслям)</w:t>
      </w:r>
      <w:r w:rsidRPr="00F64C04">
        <w:rPr>
          <w:rFonts w:ascii="Times New Roman" w:hAnsi="Times New Roman" w:cs="Times New Roman"/>
          <w:b/>
          <w:sz w:val="24"/>
          <w:szCs w:val="24"/>
        </w:rPr>
        <w:t xml:space="preserve"> соответствует требованиям ФГОС.</w:t>
      </w:r>
    </w:p>
    <w:p w:rsidR="0033206B" w:rsidRPr="00F64C04" w:rsidRDefault="0033206B" w:rsidP="00F64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06B" w:rsidRPr="00F64C04" w:rsidSect="00F64C0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4D4"/>
    <w:multiLevelType w:val="hybridMultilevel"/>
    <w:tmpl w:val="0972A0A2"/>
    <w:lvl w:ilvl="0" w:tplc="5D60A7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4799"/>
    <w:multiLevelType w:val="hybridMultilevel"/>
    <w:tmpl w:val="F91AE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AAC"/>
    <w:rsid w:val="00001196"/>
    <w:rsid w:val="00002DD3"/>
    <w:rsid w:val="0000355D"/>
    <w:rsid w:val="000119FC"/>
    <w:rsid w:val="00013CE6"/>
    <w:rsid w:val="00016A47"/>
    <w:rsid w:val="0002152B"/>
    <w:rsid w:val="000217A6"/>
    <w:rsid w:val="00022363"/>
    <w:rsid w:val="0002346E"/>
    <w:rsid w:val="0002673E"/>
    <w:rsid w:val="00030C5B"/>
    <w:rsid w:val="0003372C"/>
    <w:rsid w:val="000347B9"/>
    <w:rsid w:val="00035756"/>
    <w:rsid w:val="000400A5"/>
    <w:rsid w:val="0004071A"/>
    <w:rsid w:val="0004282F"/>
    <w:rsid w:val="0004355A"/>
    <w:rsid w:val="00043EC4"/>
    <w:rsid w:val="00044085"/>
    <w:rsid w:val="00047939"/>
    <w:rsid w:val="00057E93"/>
    <w:rsid w:val="0006089F"/>
    <w:rsid w:val="00061760"/>
    <w:rsid w:val="00062419"/>
    <w:rsid w:val="000627B9"/>
    <w:rsid w:val="00062D7E"/>
    <w:rsid w:val="00063EA5"/>
    <w:rsid w:val="000661E2"/>
    <w:rsid w:val="00071FB3"/>
    <w:rsid w:val="00073532"/>
    <w:rsid w:val="0008076F"/>
    <w:rsid w:val="0008367E"/>
    <w:rsid w:val="00084D16"/>
    <w:rsid w:val="00084E1E"/>
    <w:rsid w:val="0008607A"/>
    <w:rsid w:val="0009023E"/>
    <w:rsid w:val="000968BC"/>
    <w:rsid w:val="00097C92"/>
    <w:rsid w:val="000A1594"/>
    <w:rsid w:val="000A1AF0"/>
    <w:rsid w:val="000A2500"/>
    <w:rsid w:val="000A31AE"/>
    <w:rsid w:val="000A4F95"/>
    <w:rsid w:val="000A53AF"/>
    <w:rsid w:val="000A57F7"/>
    <w:rsid w:val="000A722F"/>
    <w:rsid w:val="000B19F4"/>
    <w:rsid w:val="000B26DA"/>
    <w:rsid w:val="000B2817"/>
    <w:rsid w:val="000B39F8"/>
    <w:rsid w:val="000B3C76"/>
    <w:rsid w:val="000B42FA"/>
    <w:rsid w:val="000C0B9F"/>
    <w:rsid w:val="000C25DB"/>
    <w:rsid w:val="000C2C46"/>
    <w:rsid w:val="000C3461"/>
    <w:rsid w:val="000C5772"/>
    <w:rsid w:val="000C6F54"/>
    <w:rsid w:val="000D25AB"/>
    <w:rsid w:val="000D51F8"/>
    <w:rsid w:val="000D5A37"/>
    <w:rsid w:val="000D7757"/>
    <w:rsid w:val="000E0CC4"/>
    <w:rsid w:val="000E0FDE"/>
    <w:rsid w:val="000E13CB"/>
    <w:rsid w:val="000E1B8C"/>
    <w:rsid w:val="000E1BE2"/>
    <w:rsid w:val="000F0773"/>
    <w:rsid w:val="000F2AC5"/>
    <w:rsid w:val="000F2EFF"/>
    <w:rsid w:val="000F44F3"/>
    <w:rsid w:val="000F4E16"/>
    <w:rsid w:val="000F5AAF"/>
    <w:rsid w:val="000F5B0A"/>
    <w:rsid w:val="000F6397"/>
    <w:rsid w:val="001018CC"/>
    <w:rsid w:val="00110AC8"/>
    <w:rsid w:val="00112B6D"/>
    <w:rsid w:val="00112C3A"/>
    <w:rsid w:val="00112EBB"/>
    <w:rsid w:val="001135B8"/>
    <w:rsid w:val="00114ED6"/>
    <w:rsid w:val="00117CAC"/>
    <w:rsid w:val="0012208D"/>
    <w:rsid w:val="0012497A"/>
    <w:rsid w:val="00127EC2"/>
    <w:rsid w:val="001328A0"/>
    <w:rsid w:val="001359A7"/>
    <w:rsid w:val="0013738C"/>
    <w:rsid w:val="00141754"/>
    <w:rsid w:val="00143131"/>
    <w:rsid w:val="001443FD"/>
    <w:rsid w:val="00144B14"/>
    <w:rsid w:val="00145A4A"/>
    <w:rsid w:val="001471E8"/>
    <w:rsid w:val="001502E3"/>
    <w:rsid w:val="00150B18"/>
    <w:rsid w:val="00151F1A"/>
    <w:rsid w:val="00151F8D"/>
    <w:rsid w:val="00152213"/>
    <w:rsid w:val="00153160"/>
    <w:rsid w:val="00154DCD"/>
    <w:rsid w:val="00155A53"/>
    <w:rsid w:val="00160D02"/>
    <w:rsid w:val="00160D81"/>
    <w:rsid w:val="00161DD0"/>
    <w:rsid w:val="00163C2F"/>
    <w:rsid w:val="0016494A"/>
    <w:rsid w:val="00164BC2"/>
    <w:rsid w:val="00165331"/>
    <w:rsid w:val="00165D91"/>
    <w:rsid w:val="00166963"/>
    <w:rsid w:val="00170DD3"/>
    <w:rsid w:val="00173423"/>
    <w:rsid w:val="00174032"/>
    <w:rsid w:val="00175227"/>
    <w:rsid w:val="00175709"/>
    <w:rsid w:val="001767F2"/>
    <w:rsid w:val="00180F6D"/>
    <w:rsid w:val="00181D77"/>
    <w:rsid w:val="00182EB9"/>
    <w:rsid w:val="00183635"/>
    <w:rsid w:val="00186922"/>
    <w:rsid w:val="00186E25"/>
    <w:rsid w:val="001878E6"/>
    <w:rsid w:val="00193EBB"/>
    <w:rsid w:val="00196825"/>
    <w:rsid w:val="001A0059"/>
    <w:rsid w:val="001A1B38"/>
    <w:rsid w:val="001A1E8E"/>
    <w:rsid w:val="001A29AA"/>
    <w:rsid w:val="001A5943"/>
    <w:rsid w:val="001A5F99"/>
    <w:rsid w:val="001A6035"/>
    <w:rsid w:val="001A62D8"/>
    <w:rsid w:val="001B012A"/>
    <w:rsid w:val="001B22AB"/>
    <w:rsid w:val="001C441D"/>
    <w:rsid w:val="001C5041"/>
    <w:rsid w:val="001C5E55"/>
    <w:rsid w:val="001C5ED9"/>
    <w:rsid w:val="001C667B"/>
    <w:rsid w:val="001C6E55"/>
    <w:rsid w:val="001D2059"/>
    <w:rsid w:val="001D2F45"/>
    <w:rsid w:val="001D385C"/>
    <w:rsid w:val="001D4670"/>
    <w:rsid w:val="001D4E73"/>
    <w:rsid w:val="001D53F4"/>
    <w:rsid w:val="001D57EB"/>
    <w:rsid w:val="001D5C64"/>
    <w:rsid w:val="001D6494"/>
    <w:rsid w:val="001D674C"/>
    <w:rsid w:val="001E0056"/>
    <w:rsid w:val="001E1FDF"/>
    <w:rsid w:val="001E24AB"/>
    <w:rsid w:val="001E315E"/>
    <w:rsid w:val="001E78F8"/>
    <w:rsid w:val="001F12F3"/>
    <w:rsid w:val="001F348C"/>
    <w:rsid w:val="001F3AFA"/>
    <w:rsid w:val="001F5586"/>
    <w:rsid w:val="00201FEF"/>
    <w:rsid w:val="002029D8"/>
    <w:rsid w:val="00204017"/>
    <w:rsid w:val="00204B79"/>
    <w:rsid w:val="00205029"/>
    <w:rsid w:val="00205A4B"/>
    <w:rsid w:val="00205E31"/>
    <w:rsid w:val="002073A5"/>
    <w:rsid w:val="00207493"/>
    <w:rsid w:val="00210597"/>
    <w:rsid w:val="00211C5A"/>
    <w:rsid w:val="00213738"/>
    <w:rsid w:val="00217C2D"/>
    <w:rsid w:val="002234FE"/>
    <w:rsid w:val="002249D7"/>
    <w:rsid w:val="00225D78"/>
    <w:rsid w:val="00227C68"/>
    <w:rsid w:val="002300D1"/>
    <w:rsid w:val="00231983"/>
    <w:rsid w:val="0023313B"/>
    <w:rsid w:val="00234921"/>
    <w:rsid w:val="002349B1"/>
    <w:rsid w:val="00234D73"/>
    <w:rsid w:val="002352E2"/>
    <w:rsid w:val="0023536C"/>
    <w:rsid w:val="002422E0"/>
    <w:rsid w:val="00247050"/>
    <w:rsid w:val="002471DF"/>
    <w:rsid w:val="0024745F"/>
    <w:rsid w:val="00250B17"/>
    <w:rsid w:val="00250B59"/>
    <w:rsid w:val="002525CC"/>
    <w:rsid w:val="00254825"/>
    <w:rsid w:val="00256311"/>
    <w:rsid w:val="00256592"/>
    <w:rsid w:val="00257348"/>
    <w:rsid w:val="00260560"/>
    <w:rsid w:val="002625F5"/>
    <w:rsid w:val="00262738"/>
    <w:rsid w:val="002629B3"/>
    <w:rsid w:val="002644C4"/>
    <w:rsid w:val="00264C3A"/>
    <w:rsid w:val="00270916"/>
    <w:rsid w:val="00271723"/>
    <w:rsid w:val="00271F9E"/>
    <w:rsid w:val="002720FE"/>
    <w:rsid w:val="00272887"/>
    <w:rsid w:val="00273511"/>
    <w:rsid w:val="002738A2"/>
    <w:rsid w:val="00273AAB"/>
    <w:rsid w:val="00274D7F"/>
    <w:rsid w:val="0027628D"/>
    <w:rsid w:val="00276828"/>
    <w:rsid w:val="0027794D"/>
    <w:rsid w:val="00280FBD"/>
    <w:rsid w:val="00281D96"/>
    <w:rsid w:val="00282946"/>
    <w:rsid w:val="00282A47"/>
    <w:rsid w:val="00284E5C"/>
    <w:rsid w:val="00285DCE"/>
    <w:rsid w:val="002863C9"/>
    <w:rsid w:val="00290439"/>
    <w:rsid w:val="00293D15"/>
    <w:rsid w:val="00296354"/>
    <w:rsid w:val="002972E3"/>
    <w:rsid w:val="00297427"/>
    <w:rsid w:val="002A2543"/>
    <w:rsid w:val="002A2FE5"/>
    <w:rsid w:val="002A3B17"/>
    <w:rsid w:val="002A42E5"/>
    <w:rsid w:val="002A4E51"/>
    <w:rsid w:val="002A5CC1"/>
    <w:rsid w:val="002A6F49"/>
    <w:rsid w:val="002B139B"/>
    <w:rsid w:val="002B3433"/>
    <w:rsid w:val="002B5F81"/>
    <w:rsid w:val="002C268D"/>
    <w:rsid w:val="002C2872"/>
    <w:rsid w:val="002C58A6"/>
    <w:rsid w:val="002C5B9A"/>
    <w:rsid w:val="002C6C7F"/>
    <w:rsid w:val="002D047D"/>
    <w:rsid w:val="002D1423"/>
    <w:rsid w:val="002D162A"/>
    <w:rsid w:val="002D1BF5"/>
    <w:rsid w:val="002D2252"/>
    <w:rsid w:val="002D302C"/>
    <w:rsid w:val="002D35A5"/>
    <w:rsid w:val="002D3AB0"/>
    <w:rsid w:val="002D59DD"/>
    <w:rsid w:val="002D7618"/>
    <w:rsid w:val="002D7A14"/>
    <w:rsid w:val="002D7C05"/>
    <w:rsid w:val="002E2C2C"/>
    <w:rsid w:val="002E60D3"/>
    <w:rsid w:val="002E6EF0"/>
    <w:rsid w:val="002F2B15"/>
    <w:rsid w:val="00302024"/>
    <w:rsid w:val="00302FC0"/>
    <w:rsid w:val="00304F2F"/>
    <w:rsid w:val="00306155"/>
    <w:rsid w:val="003065F6"/>
    <w:rsid w:val="00306C69"/>
    <w:rsid w:val="00310EE5"/>
    <w:rsid w:val="00312DEA"/>
    <w:rsid w:val="0031456C"/>
    <w:rsid w:val="00314D0E"/>
    <w:rsid w:val="00314E69"/>
    <w:rsid w:val="00315B29"/>
    <w:rsid w:val="00316E4C"/>
    <w:rsid w:val="00317CBE"/>
    <w:rsid w:val="00320084"/>
    <w:rsid w:val="00322ADA"/>
    <w:rsid w:val="0032454B"/>
    <w:rsid w:val="00330FCF"/>
    <w:rsid w:val="00331F1C"/>
    <w:rsid w:val="0033206B"/>
    <w:rsid w:val="00335BF0"/>
    <w:rsid w:val="00336E30"/>
    <w:rsid w:val="003407D9"/>
    <w:rsid w:val="00352796"/>
    <w:rsid w:val="00353008"/>
    <w:rsid w:val="00353149"/>
    <w:rsid w:val="00354DC5"/>
    <w:rsid w:val="003570EF"/>
    <w:rsid w:val="00357A3D"/>
    <w:rsid w:val="00360139"/>
    <w:rsid w:val="00361540"/>
    <w:rsid w:val="00361D27"/>
    <w:rsid w:val="00361D8D"/>
    <w:rsid w:val="00362DDA"/>
    <w:rsid w:val="0036697A"/>
    <w:rsid w:val="00366E62"/>
    <w:rsid w:val="00370116"/>
    <w:rsid w:val="00370D60"/>
    <w:rsid w:val="00370D9E"/>
    <w:rsid w:val="00374CD0"/>
    <w:rsid w:val="00374E94"/>
    <w:rsid w:val="00380922"/>
    <w:rsid w:val="00381562"/>
    <w:rsid w:val="00382144"/>
    <w:rsid w:val="003834E1"/>
    <w:rsid w:val="00384C79"/>
    <w:rsid w:val="00386E26"/>
    <w:rsid w:val="00386E34"/>
    <w:rsid w:val="00387190"/>
    <w:rsid w:val="003905A3"/>
    <w:rsid w:val="00393F7E"/>
    <w:rsid w:val="0039540D"/>
    <w:rsid w:val="00395B7E"/>
    <w:rsid w:val="00396381"/>
    <w:rsid w:val="00396BAC"/>
    <w:rsid w:val="003974CB"/>
    <w:rsid w:val="0039752C"/>
    <w:rsid w:val="00397AEA"/>
    <w:rsid w:val="003A4104"/>
    <w:rsid w:val="003B0C71"/>
    <w:rsid w:val="003B2863"/>
    <w:rsid w:val="003B5C1D"/>
    <w:rsid w:val="003B688E"/>
    <w:rsid w:val="003B6BB8"/>
    <w:rsid w:val="003B6C80"/>
    <w:rsid w:val="003B7F59"/>
    <w:rsid w:val="003C2763"/>
    <w:rsid w:val="003C4DF3"/>
    <w:rsid w:val="003C5CD1"/>
    <w:rsid w:val="003C6BBE"/>
    <w:rsid w:val="003D0116"/>
    <w:rsid w:val="003D2CEE"/>
    <w:rsid w:val="003D4DC1"/>
    <w:rsid w:val="003D66C0"/>
    <w:rsid w:val="003E168C"/>
    <w:rsid w:val="003E32B4"/>
    <w:rsid w:val="003E47CE"/>
    <w:rsid w:val="003F0470"/>
    <w:rsid w:val="003F190E"/>
    <w:rsid w:val="003F19F5"/>
    <w:rsid w:val="003F3999"/>
    <w:rsid w:val="003F4C8D"/>
    <w:rsid w:val="003F5757"/>
    <w:rsid w:val="004004A9"/>
    <w:rsid w:val="00401EC0"/>
    <w:rsid w:val="00402A24"/>
    <w:rsid w:val="00402D12"/>
    <w:rsid w:val="004032CB"/>
    <w:rsid w:val="00404036"/>
    <w:rsid w:val="004057E3"/>
    <w:rsid w:val="00405ED3"/>
    <w:rsid w:val="004116F2"/>
    <w:rsid w:val="00412C53"/>
    <w:rsid w:val="00413282"/>
    <w:rsid w:val="0041391E"/>
    <w:rsid w:val="00414DB1"/>
    <w:rsid w:val="00415221"/>
    <w:rsid w:val="0041547E"/>
    <w:rsid w:val="004169B7"/>
    <w:rsid w:val="004176D4"/>
    <w:rsid w:val="00421ABD"/>
    <w:rsid w:val="00422B5F"/>
    <w:rsid w:val="00426614"/>
    <w:rsid w:val="00433548"/>
    <w:rsid w:val="00440297"/>
    <w:rsid w:val="00441D09"/>
    <w:rsid w:val="00443EF2"/>
    <w:rsid w:val="00444B7B"/>
    <w:rsid w:val="00447103"/>
    <w:rsid w:val="00447769"/>
    <w:rsid w:val="004478D9"/>
    <w:rsid w:val="00450B43"/>
    <w:rsid w:val="00451534"/>
    <w:rsid w:val="00453175"/>
    <w:rsid w:val="004547F6"/>
    <w:rsid w:val="004554EB"/>
    <w:rsid w:val="00456E0F"/>
    <w:rsid w:val="00457174"/>
    <w:rsid w:val="00457271"/>
    <w:rsid w:val="004572CF"/>
    <w:rsid w:val="00460309"/>
    <w:rsid w:val="004611A2"/>
    <w:rsid w:val="004628D3"/>
    <w:rsid w:val="00464096"/>
    <w:rsid w:val="00465C80"/>
    <w:rsid w:val="00467523"/>
    <w:rsid w:val="00467E0B"/>
    <w:rsid w:val="00467F8E"/>
    <w:rsid w:val="00471464"/>
    <w:rsid w:val="00471892"/>
    <w:rsid w:val="00471B62"/>
    <w:rsid w:val="00472A34"/>
    <w:rsid w:val="00472F03"/>
    <w:rsid w:val="004732EC"/>
    <w:rsid w:val="00473917"/>
    <w:rsid w:val="00475FF2"/>
    <w:rsid w:val="0048043D"/>
    <w:rsid w:val="00480702"/>
    <w:rsid w:val="00481698"/>
    <w:rsid w:val="00483243"/>
    <w:rsid w:val="0048384F"/>
    <w:rsid w:val="0048679F"/>
    <w:rsid w:val="004921E4"/>
    <w:rsid w:val="00492601"/>
    <w:rsid w:val="00493196"/>
    <w:rsid w:val="004938EB"/>
    <w:rsid w:val="00494ABB"/>
    <w:rsid w:val="00495C66"/>
    <w:rsid w:val="004A2911"/>
    <w:rsid w:val="004A462D"/>
    <w:rsid w:val="004A484F"/>
    <w:rsid w:val="004A52C5"/>
    <w:rsid w:val="004B171F"/>
    <w:rsid w:val="004B6CE8"/>
    <w:rsid w:val="004B739C"/>
    <w:rsid w:val="004B7AC6"/>
    <w:rsid w:val="004C13BF"/>
    <w:rsid w:val="004C3057"/>
    <w:rsid w:val="004C389C"/>
    <w:rsid w:val="004C4DFF"/>
    <w:rsid w:val="004C7070"/>
    <w:rsid w:val="004C741D"/>
    <w:rsid w:val="004C7F1C"/>
    <w:rsid w:val="004D1496"/>
    <w:rsid w:val="004D4246"/>
    <w:rsid w:val="004D472A"/>
    <w:rsid w:val="004D690C"/>
    <w:rsid w:val="004D793F"/>
    <w:rsid w:val="004E1265"/>
    <w:rsid w:val="004E14C0"/>
    <w:rsid w:val="004E1B52"/>
    <w:rsid w:val="004E46B0"/>
    <w:rsid w:val="004E4732"/>
    <w:rsid w:val="004E5573"/>
    <w:rsid w:val="004E74F9"/>
    <w:rsid w:val="004E777C"/>
    <w:rsid w:val="004E7902"/>
    <w:rsid w:val="004F4F57"/>
    <w:rsid w:val="004F5555"/>
    <w:rsid w:val="004F62B8"/>
    <w:rsid w:val="004F6604"/>
    <w:rsid w:val="004F7AC7"/>
    <w:rsid w:val="00504AC8"/>
    <w:rsid w:val="0050526F"/>
    <w:rsid w:val="005060BB"/>
    <w:rsid w:val="00506AC2"/>
    <w:rsid w:val="00512F6E"/>
    <w:rsid w:val="005135EA"/>
    <w:rsid w:val="00514347"/>
    <w:rsid w:val="00514E2C"/>
    <w:rsid w:val="00515D29"/>
    <w:rsid w:val="00516B07"/>
    <w:rsid w:val="00517931"/>
    <w:rsid w:val="00520194"/>
    <w:rsid w:val="00520D2F"/>
    <w:rsid w:val="005224BE"/>
    <w:rsid w:val="00527545"/>
    <w:rsid w:val="005302E4"/>
    <w:rsid w:val="005345EA"/>
    <w:rsid w:val="00534CE4"/>
    <w:rsid w:val="00537755"/>
    <w:rsid w:val="0054742D"/>
    <w:rsid w:val="005523A4"/>
    <w:rsid w:val="0055456B"/>
    <w:rsid w:val="005545C3"/>
    <w:rsid w:val="0055524E"/>
    <w:rsid w:val="005605E2"/>
    <w:rsid w:val="00563323"/>
    <w:rsid w:val="00563B6C"/>
    <w:rsid w:val="00565FF8"/>
    <w:rsid w:val="00567119"/>
    <w:rsid w:val="00570046"/>
    <w:rsid w:val="005726D6"/>
    <w:rsid w:val="00572DFE"/>
    <w:rsid w:val="005737CB"/>
    <w:rsid w:val="005746E6"/>
    <w:rsid w:val="00576427"/>
    <w:rsid w:val="00581178"/>
    <w:rsid w:val="00581902"/>
    <w:rsid w:val="00581E7B"/>
    <w:rsid w:val="005825B8"/>
    <w:rsid w:val="005843A6"/>
    <w:rsid w:val="00585E4B"/>
    <w:rsid w:val="00590400"/>
    <w:rsid w:val="00590564"/>
    <w:rsid w:val="00591B09"/>
    <w:rsid w:val="00592D02"/>
    <w:rsid w:val="00593270"/>
    <w:rsid w:val="005951DE"/>
    <w:rsid w:val="00595745"/>
    <w:rsid w:val="00595E57"/>
    <w:rsid w:val="0059736A"/>
    <w:rsid w:val="005A2468"/>
    <w:rsid w:val="005A38C3"/>
    <w:rsid w:val="005A5787"/>
    <w:rsid w:val="005A62FC"/>
    <w:rsid w:val="005B2A69"/>
    <w:rsid w:val="005C24DA"/>
    <w:rsid w:val="005C325D"/>
    <w:rsid w:val="005C557D"/>
    <w:rsid w:val="005C5A15"/>
    <w:rsid w:val="005D13B3"/>
    <w:rsid w:val="005D48A6"/>
    <w:rsid w:val="005D59E0"/>
    <w:rsid w:val="005E0948"/>
    <w:rsid w:val="005E1DAB"/>
    <w:rsid w:val="005E27CA"/>
    <w:rsid w:val="005E3536"/>
    <w:rsid w:val="005E4445"/>
    <w:rsid w:val="005E4D6F"/>
    <w:rsid w:val="005E532B"/>
    <w:rsid w:val="005F1E3A"/>
    <w:rsid w:val="005F39E3"/>
    <w:rsid w:val="005F563D"/>
    <w:rsid w:val="005F77AB"/>
    <w:rsid w:val="00601645"/>
    <w:rsid w:val="006016DB"/>
    <w:rsid w:val="006028ED"/>
    <w:rsid w:val="0060435D"/>
    <w:rsid w:val="00604F2B"/>
    <w:rsid w:val="00611126"/>
    <w:rsid w:val="00613E95"/>
    <w:rsid w:val="00616132"/>
    <w:rsid w:val="00616E08"/>
    <w:rsid w:val="00616FAC"/>
    <w:rsid w:val="00620740"/>
    <w:rsid w:val="00621E33"/>
    <w:rsid w:val="0062292E"/>
    <w:rsid w:val="006238C7"/>
    <w:rsid w:val="006259D8"/>
    <w:rsid w:val="006308A0"/>
    <w:rsid w:val="00630C33"/>
    <w:rsid w:val="00632119"/>
    <w:rsid w:val="006321FF"/>
    <w:rsid w:val="006357A3"/>
    <w:rsid w:val="00637AE8"/>
    <w:rsid w:val="00643B7E"/>
    <w:rsid w:val="00644FB2"/>
    <w:rsid w:val="0064651C"/>
    <w:rsid w:val="0065126D"/>
    <w:rsid w:val="006517F6"/>
    <w:rsid w:val="00654B2D"/>
    <w:rsid w:val="00660B08"/>
    <w:rsid w:val="00662D55"/>
    <w:rsid w:val="00664536"/>
    <w:rsid w:val="00664B57"/>
    <w:rsid w:val="00664D0C"/>
    <w:rsid w:val="0066564B"/>
    <w:rsid w:val="00667554"/>
    <w:rsid w:val="00667F95"/>
    <w:rsid w:val="00672DE0"/>
    <w:rsid w:val="00673871"/>
    <w:rsid w:val="006759B7"/>
    <w:rsid w:val="00681081"/>
    <w:rsid w:val="0068195B"/>
    <w:rsid w:val="00681F68"/>
    <w:rsid w:val="00683801"/>
    <w:rsid w:val="0068431D"/>
    <w:rsid w:val="00684C45"/>
    <w:rsid w:val="00692A0B"/>
    <w:rsid w:val="00692EA2"/>
    <w:rsid w:val="00693283"/>
    <w:rsid w:val="006932D9"/>
    <w:rsid w:val="00697025"/>
    <w:rsid w:val="006A25D2"/>
    <w:rsid w:val="006A27F7"/>
    <w:rsid w:val="006A2D3F"/>
    <w:rsid w:val="006A367C"/>
    <w:rsid w:val="006A5AD4"/>
    <w:rsid w:val="006A63CE"/>
    <w:rsid w:val="006A6990"/>
    <w:rsid w:val="006B0CD3"/>
    <w:rsid w:val="006B1CB4"/>
    <w:rsid w:val="006B2260"/>
    <w:rsid w:val="006B34B6"/>
    <w:rsid w:val="006B3BA8"/>
    <w:rsid w:val="006B5DF9"/>
    <w:rsid w:val="006B605E"/>
    <w:rsid w:val="006B705E"/>
    <w:rsid w:val="006B77FC"/>
    <w:rsid w:val="006C3A93"/>
    <w:rsid w:val="006C50C5"/>
    <w:rsid w:val="006C51E1"/>
    <w:rsid w:val="006C5803"/>
    <w:rsid w:val="006D0C4F"/>
    <w:rsid w:val="006D252F"/>
    <w:rsid w:val="006D2754"/>
    <w:rsid w:val="006D5166"/>
    <w:rsid w:val="006D5DB3"/>
    <w:rsid w:val="006D5E46"/>
    <w:rsid w:val="006E04A0"/>
    <w:rsid w:val="006E0658"/>
    <w:rsid w:val="006E0B0C"/>
    <w:rsid w:val="006E10DE"/>
    <w:rsid w:val="006E2961"/>
    <w:rsid w:val="006E7154"/>
    <w:rsid w:val="006E7C9F"/>
    <w:rsid w:val="006F0D0C"/>
    <w:rsid w:val="006F3DF4"/>
    <w:rsid w:val="006F4CFC"/>
    <w:rsid w:val="006F4E47"/>
    <w:rsid w:val="006F6872"/>
    <w:rsid w:val="00701004"/>
    <w:rsid w:val="007019CC"/>
    <w:rsid w:val="00702C36"/>
    <w:rsid w:val="0070358C"/>
    <w:rsid w:val="00703A28"/>
    <w:rsid w:val="007068EE"/>
    <w:rsid w:val="00710A56"/>
    <w:rsid w:val="00711B22"/>
    <w:rsid w:val="0071219C"/>
    <w:rsid w:val="007135AE"/>
    <w:rsid w:val="007139A9"/>
    <w:rsid w:val="00713B9E"/>
    <w:rsid w:val="00715BD8"/>
    <w:rsid w:val="007164AB"/>
    <w:rsid w:val="007238AC"/>
    <w:rsid w:val="00723F68"/>
    <w:rsid w:val="00727DF9"/>
    <w:rsid w:val="00730B7B"/>
    <w:rsid w:val="00732F63"/>
    <w:rsid w:val="00733A1A"/>
    <w:rsid w:val="007344BE"/>
    <w:rsid w:val="007354E8"/>
    <w:rsid w:val="00736582"/>
    <w:rsid w:val="00741006"/>
    <w:rsid w:val="00743833"/>
    <w:rsid w:val="00750E0F"/>
    <w:rsid w:val="00752032"/>
    <w:rsid w:val="0075437B"/>
    <w:rsid w:val="00754D0B"/>
    <w:rsid w:val="00755D0F"/>
    <w:rsid w:val="00757ED6"/>
    <w:rsid w:val="00760AF6"/>
    <w:rsid w:val="00760EA7"/>
    <w:rsid w:val="007635F1"/>
    <w:rsid w:val="007636EE"/>
    <w:rsid w:val="00763D70"/>
    <w:rsid w:val="00764917"/>
    <w:rsid w:val="00765A30"/>
    <w:rsid w:val="007666CB"/>
    <w:rsid w:val="00771251"/>
    <w:rsid w:val="0077155C"/>
    <w:rsid w:val="00772404"/>
    <w:rsid w:val="00773192"/>
    <w:rsid w:val="00773C1F"/>
    <w:rsid w:val="007743F7"/>
    <w:rsid w:val="0078001C"/>
    <w:rsid w:val="0078051D"/>
    <w:rsid w:val="007821F7"/>
    <w:rsid w:val="00782B52"/>
    <w:rsid w:val="00786691"/>
    <w:rsid w:val="00786FE6"/>
    <w:rsid w:val="00791311"/>
    <w:rsid w:val="00791BAA"/>
    <w:rsid w:val="007933E5"/>
    <w:rsid w:val="00795130"/>
    <w:rsid w:val="00797439"/>
    <w:rsid w:val="007A0089"/>
    <w:rsid w:val="007A452F"/>
    <w:rsid w:val="007A54B8"/>
    <w:rsid w:val="007B2B90"/>
    <w:rsid w:val="007B30FC"/>
    <w:rsid w:val="007B4350"/>
    <w:rsid w:val="007B4535"/>
    <w:rsid w:val="007B5945"/>
    <w:rsid w:val="007C158F"/>
    <w:rsid w:val="007C17DF"/>
    <w:rsid w:val="007C2D2F"/>
    <w:rsid w:val="007C70FF"/>
    <w:rsid w:val="007D45D1"/>
    <w:rsid w:val="007D4690"/>
    <w:rsid w:val="007D5953"/>
    <w:rsid w:val="007D76DC"/>
    <w:rsid w:val="007E0BD4"/>
    <w:rsid w:val="007E10BB"/>
    <w:rsid w:val="007E227F"/>
    <w:rsid w:val="007E77DE"/>
    <w:rsid w:val="007E7AD9"/>
    <w:rsid w:val="007F1DF6"/>
    <w:rsid w:val="007F2C4E"/>
    <w:rsid w:val="007F3A65"/>
    <w:rsid w:val="007F6311"/>
    <w:rsid w:val="007F653C"/>
    <w:rsid w:val="007F7058"/>
    <w:rsid w:val="00800093"/>
    <w:rsid w:val="0080080B"/>
    <w:rsid w:val="0080253E"/>
    <w:rsid w:val="008031C7"/>
    <w:rsid w:val="00804CC4"/>
    <w:rsid w:val="008058A3"/>
    <w:rsid w:val="00805E83"/>
    <w:rsid w:val="00806980"/>
    <w:rsid w:val="00807322"/>
    <w:rsid w:val="00807C6D"/>
    <w:rsid w:val="0081379B"/>
    <w:rsid w:val="00814825"/>
    <w:rsid w:val="00820FC0"/>
    <w:rsid w:val="008224DE"/>
    <w:rsid w:val="008224FC"/>
    <w:rsid w:val="00822B88"/>
    <w:rsid w:val="00823040"/>
    <w:rsid w:val="00823500"/>
    <w:rsid w:val="008266CA"/>
    <w:rsid w:val="00826E2D"/>
    <w:rsid w:val="008310CB"/>
    <w:rsid w:val="0083232F"/>
    <w:rsid w:val="0083414A"/>
    <w:rsid w:val="00834A35"/>
    <w:rsid w:val="00835B2A"/>
    <w:rsid w:val="00835CBC"/>
    <w:rsid w:val="0084208B"/>
    <w:rsid w:val="00843A8A"/>
    <w:rsid w:val="0085046C"/>
    <w:rsid w:val="00850EF0"/>
    <w:rsid w:val="008521E3"/>
    <w:rsid w:val="00852F53"/>
    <w:rsid w:val="008545BC"/>
    <w:rsid w:val="008545F3"/>
    <w:rsid w:val="00855456"/>
    <w:rsid w:val="00860494"/>
    <w:rsid w:val="008650C0"/>
    <w:rsid w:val="00873779"/>
    <w:rsid w:val="00873952"/>
    <w:rsid w:val="0087476B"/>
    <w:rsid w:val="00874E50"/>
    <w:rsid w:val="008758C5"/>
    <w:rsid w:val="00875E15"/>
    <w:rsid w:val="0087713F"/>
    <w:rsid w:val="00880D6F"/>
    <w:rsid w:val="00884AE9"/>
    <w:rsid w:val="0088530C"/>
    <w:rsid w:val="008871FC"/>
    <w:rsid w:val="00891F96"/>
    <w:rsid w:val="00894654"/>
    <w:rsid w:val="00894D6B"/>
    <w:rsid w:val="008951E9"/>
    <w:rsid w:val="00896CB4"/>
    <w:rsid w:val="008A055F"/>
    <w:rsid w:val="008A226A"/>
    <w:rsid w:val="008A2627"/>
    <w:rsid w:val="008A56EE"/>
    <w:rsid w:val="008B0FD6"/>
    <w:rsid w:val="008B1701"/>
    <w:rsid w:val="008B41E5"/>
    <w:rsid w:val="008C10E1"/>
    <w:rsid w:val="008C3355"/>
    <w:rsid w:val="008C4008"/>
    <w:rsid w:val="008C5327"/>
    <w:rsid w:val="008C6AE8"/>
    <w:rsid w:val="008C6C73"/>
    <w:rsid w:val="008C6D49"/>
    <w:rsid w:val="008D0DBD"/>
    <w:rsid w:val="008D19AB"/>
    <w:rsid w:val="008D250A"/>
    <w:rsid w:val="008D3B4A"/>
    <w:rsid w:val="008D4146"/>
    <w:rsid w:val="008D5439"/>
    <w:rsid w:val="008D5BF8"/>
    <w:rsid w:val="008D7D72"/>
    <w:rsid w:val="008D7ED3"/>
    <w:rsid w:val="008E032F"/>
    <w:rsid w:val="008E0D44"/>
    <w:rsid w:val="008E108E"/>
    <w:rsid w:val="008E11CB"/>
    <w:rsid w:val="008E2C9C"/>
    <w:rsid w:val="008E2EE5"/>
    <w:rsid w:val="008E328C"/>
    <w:rsid w:val="008E5F30"/>
    <w:rsid w:val="008E63EF"/>
    <w:rsid w:val="008E677C"/>
    <w:rsid w:val="008F00B7"/>
    <w:rsid w:val="008F0AC7"/>
    <w:rsid w:val="008F0D35"/>
    <w:rsid w:val="008F505E"/>
    <w:rsid w:val="008F67E8"/>
    <w:rsid w:val="0090064E"/>
    <w:rsid w:val="00901073"/>
    <w:rsid w:val="00901717"/>
    <w:rsid w:val="00904788"/>
    <w:rsid w:val="00904C78"/>
    <w:rsid w:val="0090556F"/>
    <w:rsid w:val="00905E5E"/>
    <w:rsid w:val="00905F1F"/>
    <w:rsid w:val="00907D0C"/>
    <w:rsid w:val="009105C7"/>
    <w:rsid w:val="00910704"/>
    <w:rsid w:val="00912129"/>
    <w:rsid w:val="009128A0"/>
    <w:rsid w:val="00912EF0"/>
    <w:rsid w:val="00914BCB"/>
    <w:rsid w:val="009208E1"/>
    <w:rsid w:val="0092237F"/>
    <w:rsid w:val="00922489"/>
    <w:rsid w:val="00922D8A"/>
    <w:rsid w:val="0092319E"/>
    <w:rsid w:val="0092325F"/>
    <w:rsid w:val="00924614"/>
    <w:rsid w:val="00927E92"/>
    <w:rsid w:val="009305BA"/>
    <w:rsid w:val="00932F67"/>
    <w:rsid w:val="00933183"/>
    <w:rsid w:val="00934A0E"/>
    <w:rsid w:val="0093500B"/>
    <w:rsid w:val="00935E4B"/>
    <w:rsid w:val="00935FFB"/>
    <w:rsid w:val="009375E2"/>
    <w:rsid w:val="009400DE"/>
    <w:rsid w:val="00940740"/>
    <w:rsid w:val="00941A13"/>
    <w:rsid w:val="00941C27"/>
    <w:rsid w:val="00942901"/>
    <w:rsid w:val="009439EA"/>
    <w:rsid w:val="0094776F"/>
    <w:rsid w:val="009479B7"/>
    <w:rsid w:val="0095059D"/>
    <w:rsid w:val="00950843"/>
    <w:rsid w:val="0095263C"/>
    <w:rsid w:val="0095294E"/>
    <w:rsid w:val="009576FB"/>
    <w:rsid w:val="009606F1"/>
    <w:rsid w:val="00963E38"/>
    <w:rsid w:val="009668A8"/>
    <w:rsid w:val="00971F5A"/>
    <w:rsid w:val="0097397A"/>
    <w:rsid w:val="009748B8"/>
    <w:rsid w:val="009757D7"/>
    <w:rsid w:val="009766FD"/>
    <w:rsid w:val="00977DC8"/>
    <w:rsid w:val="00981BCE"/>
    <w:rsid w:val="00985F45"/>
    <w:rsid w:val="0098677A"/>
    <w:rsid w:val="00991946"/>
    <w:rsid w:val="009939CA"/>
    <w:rsid w:val="00994E6C"/>
    <w:rsid w:val="00994F06"/>
    <w:rsid w:val="009952A9"/>
    <w:rsid w:val="00996362"/>
    <w:rsid w:val="0099762A"/>
    <w:rsid w:val="00997B03"/>
    <w:rsid w:val="00997C6E"/>
    <w:rsid w:val="009A0606"/>
    <w:rsid w:val="009B0E8F"/>
    <w:rsid w:val="009B2CEF"/>
    <w:rsid w:val="009B3151"/>
    <w:rsid w:val="009B3EF6"/>
    <w:rsid w:val="009B6FA8"/>
    <w:rsid w:val="009C092C"/>
    <w:rsid w:val="009C250B"/>
    <w:rsid w:val="009C44A0"/>
    <w:rsid w:val="009C52CF"/>
    <w:rsid w:val="009C5701"/>
    <w:rsid w:val="009C6796"/>
    <w:rsid w:val="009D3DBA"/>
    <w:rsid w:val="009D5694"/>
    <w:rsid w:val="009D74A5"/>
    <w:rsid w:val="009D7851"/>
    <w:rsid w:val="009E1601"/>
    <w:rsid w:val="009E2BF9"/>
    <w:rsid w:val="009E35D0"/>
    <w:rsid w:val="009E387F"/>
    <w:rsid w:val="009E5FA3"/>
    <w:rsid w:val="009E74B6"/>
    <w:rsid w:val="009F17BB"/>
    <w:rsid w:val="009F2122"/>
    <w:rsid w:val="009F2975"/>
    <w:rsid w:val="009F3DD1"/>
    <w:rsid w:val="009F506B"/>
    <w:rsid w:val="009F6ACF"/>
    <w:rsid w:val="009F7F1B"/>
    <w:rsid w:val="00A01D72"/>
    <w:rsid w:val="00A03DDE"/>
    <w:rsid w:val="00A10763"/>
    <w:rsid w:val="00A109B6"/>
    <w:rsid w:val="00A109D5"/>
    <w:rsid w:val="00A11C43"/>
    <w:rsid w:val="00A11CC3"/>
    <w:rsid w:val="00A12439"/>
    <w:rsid w:val="00A12A44"/>
    <w:rsid w:val="00A13A1D"/>
    <w:rsid w:val="00A1581C"/>
    <w:rsid w:val="00A15CBD"/>
    <w:rsid w:val="00A15F14"/>
    <w:rsid w:val="00A16764"/>
    <w:rsid w:val="00A22470"/>
    <w:rsid w:val="00A22485"/>
    <w:rsid w:val="00A226B2"/>
    <w:rsid w:val="00A23DEF"/>
    <w:rsid w:val="00A23EA9"/>
    <w:rsid w:val="00A26AAC"/>
    <w:rsid w:val="00A26AD0"/>
    <w:rsid w:val="00A270AA"/>
    <w:rsid w:val="00A31830"/>
    <w:rsid w:val="00A32526"/>
    <w:rsid w:val="00A32A70"/>
    <w:rsid w:val="00A40E6E"/>
    <w:rsid w:val="00A41810"/>
    <w:rsid w:val="00A44FBA"/>
    <w:rsid w:val="00A4515F"/>
    <w:rsid w:val="00A47F89"/>
    <w:rsid w:val="00A6050B"/>
    <w:rsid w:val="00A608A8"/>
    <w:rsid w:val="00A63DAC"/>
    <w:rsid w:val="00A702F6"/>
    <w:rsid w:val="00A704C6"/>
    <w:rsid w:val="00A70731"/>
    <w:rsid w:val="00A713D5"/>
    <w:rsid w:val="00A723FA"/>
    <w:rsid w:val="00A72ED9"/>
    <w:rsid w:val="00A75670"/>
    <w:rsid w:val="00A7695A"/>
    <w:rsid w:val="00A8143A"/>
    <w:rsid w:val="00A846C3"/>
    <w:rsid w:val="00A86660"/>
    <w:rsid w:val="00A91046"/>
    <w:rsid w:val="00A928F1"/>
    <w:rsid w:val="00A931BA"/>
    <w:rsid w:val="00A940C1"/>
    <w:rsid w:val="00A95FCF"/>
    <w:rsid w:val="00AA2BBD"/>
    <w:rsid w:val="00AA542E"/>
    <w:rsid w:val="00AA5DD3"/>
    <w:rsid w:val="00AA6A63"/>
    <w:rsid w:val="00AB15A2"/>
    <w:rsid w:val="00AB212B"/>
    <w:rsid w:val="00AB3C17"/>
    <w:rsid w:val="00AB54D2"/>
    <w:rsid w:val="00AB5815"/>
    <w:rsid w:val="00AB6305"/>
    <w:rsid w:val="00AB7921"/>
    <w:rsid w:val="00AC37C2"/>
    <w:rsid w:val="00AC396C"/>
    <w:rsid w:val="00AC405C"/>
    <w:rsid w:val="00AC46EE"/>
    <w:rsid w:val="00AC52D3"/>
    <w:rsid w:val="00AC544B"/>
    <w:rsid w:val="00AC57B0"/>
    <w:rsid w:val="00AC693B"/>
    <w:rsid w:val="00AC7123"/>
    <w:rsid w:val="00AD2ECC"/>
    <w:rsid w:val="00AD4425"/>
    <w:rsid w:val="00AD4F17"/>
    <w:rsid w:val="00AD6A9D"/>
    <w:rsid w:val="00AE0F68"/>
    <w:rsid w:val="00AF1564"/>
    <w:rsid w:val="00AF2C51"/>
    <w:rsid w:val="00AF3858"/>
    <w:rsid w:val="00AF76A1"/>
    <w:rsid w:val="00AF78D4"/>
    <w:rsid w:val="00B0346E"/>
    <w:rsid w:val="00B05777"/>
    <w:rsid w:val="00B05E70"/>
    <w:rsid w:val="00B07498"/>
    <w:rsid w:val="00B12993"/>
    <w:rsid w:val="00B131C6"/>
    <w:rsid w:val="00B13FE2"/>
    <w:rsid w:val="00B15083"/>
    <w:rsid w:val="00B173A1"/>
    <w:rsid w:val="00B22457"/>
    <w:rsid w:val="00B22A10"/>
    <w:rsid w:val="00B24638"/>
    <w:rsid w:val="00B300F2"/>
    <w:rsid w:val="00B32B7F"/>
    <w:rsid w:val="00B32DE5"/>
    <w:rsid w:val="00B36955"/>
    <w:rsid w:val="00B40AB3"/>
    <w:rsid w:val="00B40BD9"/>
    <w:rsid w:val="00B464AF"/>
    <w:rsid w:val="00B50324"/>
    <w:rsid w:val="00B5124C"/>
    <w:rsid w:val="00B52185"/>
    <w:rsid w:val="00B5262E"/>
    <w:rsid w:val="00B52CDA"/>
    <w:rsid w:val="00B546C6"/>
    <w:rsid w:val="00B55A7A"/>
    <w:rsid w:val="00B61376"/>
    <w:rsid w:val="00B61A7D"/>
    <w:rsid w:val="00B64D96"/>
    <w:rsid w:val="00B65AA8"/>
    <w:rsid w:val="00B67A08"/>
    <w:rsid w:val="00B7239F"/>
    <w:rsid w:val="00B74BAC"/>
    <w:rsid w:val="00B75546"/>
    <w:rsid w:val="00B75BBA"/>
    <w:rsid w:val="00B75FDF"/>
    <w:rsid w:val="00B76F11"/>
    <w:rsid w:val="00B77FA8"/>
    <w:rsid w:val="00B80186"/>
    <w:rsid w:val="00B80EE1"/>
    <w:rsid w:val="00B81AE2"/>
    <w:rsid w:val="00B82708"/>
    <w:rsid w:val="00B82B98"/>
    <w:rsid w:val="00B83B87"/>
    <w:rsid w:val="00B8599E"/>
    <w:rsid w:val="00B86E7C"/>
    <w:rsid w:val="00B870ED"/>
    <w:rsid w:val="00B905BF"/>
    <w:rsid w:val="00B91DD9"/>
    <w:rsid w:val="00B9293E"/>
    <w:rsid w:val="00B9417D"/>
    <w:rsid w:val="00B94C5A"/>
    <w:rsid w:val="00B95F1A"/>
    <w:rsid w:val="00BA3D8F"/>
    <w:rsid w:val="00BA3F49"/>
    <w:rsid w:val="00BA4049"/>
    <w:rsid w:val="00BA414B"/>
    <w:rsid w:val="00BA6BDE"/>
    <w:rsid w:val="00BA7D12"/>
    <w:rsid w:val="00BB0780"/>
    <w:rsid w:val="00BB5852"/>
    <w:rsid w:val="00BB7B31"/>
    <w:rsid w:val="00BC1023"/>
    <w:rsid w:val="00BC2A10"/>
    <w:rsid w:val="00BC39F3"/>
    <w:rsid w:val="00BC5E3F"/>
    <w:rsid w:val="00BC6412"/>
    <w:rsid w:val="00BC6EC1"/>
    <w:rsid w:val="00BC7511"/>
    <w:rsid w:val="00BC7781"/>
    <w:rsid w:val="00BD0196"/>
    <w:rsid w:val="00BD021C"/>
    <w:rsid w:val="00BD06A9"/>
    <w:rsid w:val="00BD080B"/>
    <w:rsid w:val="00BD137B"/>
    <w:rsid w:val="00BD1615"/>
    <w:rsid w:val="00BD47BA"/>
    <w:rsid w:val="00BD6347"/>
    <w:rsid w:val="00BD78E9"/>
    <w:rsid w:val="00BE3398"/>
    <w:rsid w:val="00BE4BF5"/>
    <w:rsid w:val="00BE4F91"/>
    <w:rsid w:val="00BE540D"/>
    <w:rsid w:val="00BE6188"/>
    <w:rsid w:val="00BE6852"/>
    <w:rsid w:val="00BF0C12"/>
    <w:rsid w:val="00BF1581"/>
    <w:rsid w:val="00BF3C51"/>
    <w:rsid w:val="00BF62C7"/>
    <w:rsid w:val="00BF6CA4"/>
    <w:rsid w:val="00C01390"/>
    <w:rsid w:val="00C01E94"/>
    <w:rsid w:val="00C020D2"/>
    <w:rsid w:val="00C0326A"/>
    <w:rsid w:val="00C041A6"/>
    <w:rsid w:val="00C041FF"/>
    <w:rsid w:val="00C04F94"/>
    <w:rsid w:val="00C06701"/>
    <w:rsid w:val="00C07E30"/>
    <w:rsid w:val="00C07F72"/>
    <w:rsid w:val="00C108B9"/>
    <w:rsid w:val="00C1351B"/>
    <w:rsid w:val="00C13B45"/>
    <w:rsid w:val="00C16E17"/>
    <w:rsid w:val="00C17877"/>
    <w:rsid w:val="00C17D7B"/>
    <w:rsid w:val="00C17E51"/>
    <w:rsid w:val="00C21460"/>
    <w:rsid w:val="00C21896"/>
    <w:rsid w:val="00C223AF"/>
    <w:rsid w:val="00C23EB9"/>
    <w:rsid w:val="00C24A1F"/>
    <w:rsid w:val="00C26D42"/>
    <w:rsid w:val="00C300C2"/>
    <w:rsid w:val="00C31D37"/>
    <w:rsid w:val="00C33011"/>
    <w:rsid w:val="00C33996"/>
    <w:rsid w:val="00C3572E"/>
    <w:rsid w:val="00C35DC2"/>
    <w:rsid w:val="00C36B9B"/>
    <w:rsid w:val="00C40418"/>
    <w:rsid w:val="00C40EA7"/>
    <w:rsid w:val="00C415B7"/>
    <w:rsid w:val="00C43AE3"/>
    <w:rsid w:val="00C43CD1"/>
    <w:rsid w:val="00C45078"/>
    <w:rsid w:val="00C4568F"/>
    <w:rsid w:val="00C53338"/>
    <w:rsid w:val="00C53AE5"/>
    <w:rsid w:val="00C577D8"/>
    <w:rsid w:val="00C60809"/>
    <w:rsid w:val="00C60825"/>
    <w:rsid w:val="00C63083"/>
    <w:rsid w:val="00C63F18"/>
    <w:rsid w:val="00C6479B"/>
    <w:rsid w:val="00C65D3C"/>
    <w:rsid w:val="00C663F5"/>
    <w:rsid w:val="00C6771B"/>
    <w:rsid w:val="00C67FC1"/>
    <w:rsid w:val="00C70AAC"/>
    <w:rsid w:val="00C70BCC"/>
    <w:rsid w:val="00C7432F"/>
    <w:rsid w:val="00C74E3F"/>
    <w:rsid w:val="00C778C1"/>
    <w:rsid w:val="00C778E0"/>
    <w:rsid w:val="00C81236"/>
    <w:rsid w:val="00C81673"/>
    <w:rsid w:val="00C820CE"/>
    <w:rsid w:val="00C82CD0"/>
    <w:rsid w:val="00C83AF8"/>
    <w:rsid w:val="00C83B0C"/>
    <w:rsid w:val="00C83ED3"/>
    <w:rsid w:val="00C854BA"/>
    <w:rsid w:val="00C8574E"/>
    <w:rsid w:val="00C902DA"/>
    <w:rsid w:val="00C90762"/>
    <w:rsid w:val="00C912D0"/>
    <w:rsid w:val="00C927A4"/>
    <w:rsid w:val="00C92C16"/>
    <w:rsid w:val="00C93990"/>
    <w:rsid w:val="00C947FD"/>
    <w:rsid w:val="00C9558B"/>
    <w:rsid w:val="00C95CBC"/>
    <w:rsid w:val="00C96A07"/>
    <w:rsid w:val="00CA0237"/>
    <w:rsid w:val="00CA0BD3"/>
    <w:rsid w:val="00CA1199"/>
    <w:rsid w:val="00CA16C9"/>
    <w:rsid w:val="00CA1B51"/>
    <w:rsid w:val="00CA2140"/>
    <w:rsid w:val="00CA31D5"/>
    <w:rsid w:val="00CA3F72"/>
    <w:rsid w:val="00CA67F7"/>
    <w:rsid w:val="00CA7FB4"/>
    <w:rsid w:val="00CB01FE"/>
    <w:rsid w:val="00CB122F"/>
    <w:rsid w:val="00CB2AAE"/>
    <w:rsid w:val="00CB3039"/>
    <w:rsid w:val="00CB3264"/>
    <w:rsid w:val="00CB34A0"/>
    <w:rsid w:val="00CB39A1"/>
    <w:rsid w:val="00CB769E"/>
    <w:rsid w:val="00CB76DC"/>
    <w:rsid w:val="00CC2D5E"/>
    <w:rsid w:val="00CC3B05"/>
    <w:rsid w:val="00CC4C51"/>
    <w:rsid w:val="00CC5DA4"/>
    <w:rsid w:val="00CC7AD2"/>
    <w:rsid w:val="00CD15F1"/>
    <w:rsid w:val="00CD5165"/>
    <w:rsid w:val="00CD52F5"/>
    <w:rsid w:val="00CD5B6D"/>
    <w:rsid w:val="00CD6004"/>
    <w:rsid w:val="00CD64A7"/>
    <w:rsid w:val="00CD7A3B"/>
    <w:rsid w:val="00CD7BBC"/>
    <w:rsid w:val="00CE1E61"/>
    <w:rsid w:val="00CE2053"/>
    <w:rsid w:val="00CE26E7"/>
    <w:rsid w:val="00CE5F6C"/>
    <w:rsid w:val="00CF2DF4"/>
    <w:rsid w:val="00CF73C5"/>
    <w:rsid w:val="00D017FA"/>
    <w:rsid w:val="00D01837"/>
    <w:rsid w:val="00D01B7A"/>
    <w:rsid w:val="00D01B7B"/>
    <w:rsid w:val="00D028A6"/>
    <w:rsid w:val="00D0484F"/>
    <w:rsid w:val="00D04906"/>
    <w:rsid w:val="00D054A8"/>
    <w:rsid w:val="00D05860"/>
    <w:rsid w:val="00D05C23"/>
    <w:rsid w:val="00D12377"/>
    <w:rsid w:val="00D12A4A"/>
    <w:rsid w:val="00D136D4"/>
    <w:rsid w:val="00D14822"/>
    <w:rsid w:val="00D1667A"/>
    <w:rsid w:val="00D16FE4"/>
    <w:rsid w:val="00D20461"/>
    <w:rsid w:val="00D217BD"/>
    <w:rsid w:val="00D23098"/>
    <w:rsid w:val="00D23788"/>
    <w:rsid w:val="00D244F6"/>
    <w:rsid w:val="00D30339"/>
    <w:rsid w:val="00D3526E"/>
    <w:rsid w:val="00D36FA8"/>
    <w:rsid w:val="00D4015D"/>
    <w:rsid w:val="00D40969"/>
    <w:rsid w:val="00D40EDD"/>
    <w:rsid w:val="00D4517F"/>
    <w:rsid w:val="00D531F2"/>
    <w:rsid w:val="00D55C4B"/>
    <w:rsid w:val="00D56074"/>
    <w:rsid w:val="00D565EB"/>
    <w:rsid w:val="00D62ACC"/>
    <w:rsid w:val="00D62BA5"/>
    <w:rsid w:val="00D66068"/>
    <w:rsid w:val="00D66160"/>
    <w:rsid w:val="00D6625B"/>
    <w:rsid w:val="00D66313"/>
    <w:rsid w:val="00D71D5A"/>
    <w:rsid w:val="00D7630D"/>
    <w:rsid w:val="00D76450"/>
    <w:rsid w:val="00D76A32"/>
    <w:rsid w:val="00D77046"/>
    <w:rsid w:val="00D80DDF"/>
    <w:rsid w:val="00D82A9F"/>
    <w:rsid w:val="00D82E1D"/>
    <w:rsid w:val="00D8549E"/>
    <w:rsid w:val="00D86527"/>
    <w:rsid w:val="00D867D1"/>
    <w:rsid w:val="00D8687F"/>
    <w:rsid w:val="00D877EA"/>
    <w:rsid w:val="00D90699"/>
    <w:rsid w:val="00D90B06"/>
    <w:rsid w:val="00D90C5B"/>
    <w:rsid w:val="00D920DE"/>
    <w:rsid w:val="00D956B7"/>
    <w:rsid w:val="00D96CF0"/>
    <w:rsid w:val="00DA0359"/>
    <w:rsid w:val="00DA04E1"/>
    <w:rsid w:val="00DA18DB"/>
    <w:rsid w:val="00DA3E29"/>
    <w:rsid w:val="00DA597F"/>
    <w:rsid w:val="00DA7909"/>
    <w:rsid w:val="00DB0C38"/>
    <w:rsid w:val="00DB2B70"/>
    <w:rsid w:val="00DB2D90"/>
    <w:rsid w:val="00DB65DC"/>
    <w:rsid w:val="00DC0C34"/>
    <w:rsid w:val="00DC2EE9"/>
    <w:rsid w:val="00DC3ED6"/>
    <w:rsid w:val="00DC483D"/>
    <w:rsid w:val="00DC6504"/>
    <w:rsid w:val="00DD2072"/>
    <w:rsid w:val="00DD290A"/>
    <w:rsid w:val="00DD2FEB"/>
    <w:rsid w:val="00DD353D"/>
    <w:rsid w:val="00DD3DBD"/>
    <w:rsid w:val="00DD4D74"/>
    <w:rsid w:val="00DD6B5D"/>
    <w:rsid w:val="00DD749A"/>
    <w:rsid w:val="00DD792C"/>
    <w:rsid w:val="00DE0D52"/>
    <w:rsid w:val="00DE2A91"/>
    <w:rsid w:val="00DE3EFF"/>
    <w:rsid w:val="00DE6360"/>
    <w:rsid w:val="00DF036C"/>
    <w:rsid w:val="00DF0918"/>
    <w:rsid w:val="00DF0A07"/>
    <w:rsid w:val="00DF6CE4"/>
    <w:rsid w:val="00DF7B7A"/>
    <w:rsid w:val="00E01223"/>
    <w:rsid w:val="00E02A6C"/>
    <w:rsid w:val="00E04E2D"/>
    <w:rsid w:val="00E054A9"/>
    <w:rsid w:val="00E05981"/>
    <w:rsid w:val="00E105E8"/>
    <w:rsid w:val="00E111B3"/>
    <w:rsid w:val="00E120F2"/>
    <w:rsid w:val="00E1252B"/>
    <w:rsid w:val="00E13CC1"/>
    <w:rsid w:val="00E141DD"/>
    <w:rsid w:val="00E14EF6"/>
    <w:rsid w:val="00E15859"/>
    <w:rsid w:val="00E15B8E"/>
    <w:rsid w:val="00E1738F"/>
    <w:rsid w:val="00E215FA"/>
    <w:rsid w:val="00E21776"/>
    <w:rsid w:val="00E2488A"/>
    <w:rsid w:val="00E25628"/>
    <w:rsid w:val="00E25D04"/>
    <w:rsid w:val="00E25EF8"/>
    <w:rsid w:val="00E263B6"/>
    <w:rsid w:val="00E330F7"/>
    <w:rsid w:val="00E33810"/>
    <w:rsid w:val="00E33E20"/>
    <w:rsid w:val="00E34ED6"/>
    <w:rsid w:val="00E37C77"/>
    <w:rsid w:val="00E41238"/>
    <w:rsid w:val="00E42624"/>
    <w:rsid w:val="00E43C8A"/>
    <w:rsid w:val="00E45322"/>
    <w:rsid w:val="00E45573"/>
    <w:rsid w:val="00E51133"/>
    <w:rsid w:val="00E51A0C"/>
    <w:rsid w:val="00E51F22"/>
    <w:rsid w:val="00E55935"/>
    <w:rsid w:val="00E56820"/>
    <w:rsid w:val="00E56F7A"/>
    <w:rsid w:val="00E56FFD"/>
    <w:rsid w:val="00E57933"/>
    <w:rsid w:val="00E6283E"/>
    <w:rsid w:val="00E637B8"/>
    <w:rsid w:val="00E63D41"/>
    <w:rsid w:val="00E65065"/>
    <w:rsid w:val="00E65A30"/>
    <w:rsid w:val="00E664D1"/>
    <w:rsid w:val="00E6736D"/>
    <w:rsid w:val="00E73273"/>
    <w:rsid w:val="00E73651"/>
    <w:rsid w:val="00E76013"/>
    <w:rsid w:val="00E76B1C"/>
    <w:rsid w:val="00E808D9"/>
    <w:rsid w:val="00E8748C"/>
    <w:rsid w:val="00E92222"/>
    <w:rsid w:val="00E932D3"/>
    <w:rsid w:val="00E9395D"/>
    <w:rsid w:val="00E95B30"/>
    <w:rsid w:val="00E97064"/>
    <w:rsid w:val="00EA0F61"/>
    <w:rsid w:val="00EA0F7F"/>
    <w:rsid w:val="00EA47E9"/>
    <w:rsid w:val="00EA57B6"/>
    <w:rsid w:val="00EA6506"/>
    <w:rsid w:val="00EA7887"/>
    <w:rsid w:val="00EB2016"/>
    <w:rsid w:val="00EB2916"/>
    <w:rsid w:val="00EB3463"/>
    <w:rsid w:val="00EB34F2"/>
    <w:rsid w:val="00EB509C"/>
    <w:rsid w:val="00EB6D3C"/>
    <w:rsid w:val="00EB78F4"/>
    <w:rsid w:val="00EB7E03"/>
    <w:rsid w:val="00EC5024"/>
    <w:rsid w:val="00EC6A56"/>
    <w:rsid w:val="00EC7022"/>
    <w:rsid w:val="00EC7A7C"/>
    <w:rsid w:val="00ED05E7"/>
    <w:rsid w:val="00ED34BE"/>
    <w:rsid w:val="00ED4AA0"/>
    <w:rsid w:val="00ED5654"/>
    <w:rsid w:val="00ED7D69"/>
    <w:rsid w:val="00EE12E0"/>
    <w:rsid w:val="00EE1761"/>
    <w:rsid w:val="00EE2615"/>
    <w:rsid w:val="00EE65D7"/>
    <w:rsid w:val="00EF0F2F"/>
    <w:rsid w:val="00EF2938"/>
    <w:rsid w:val="00EF2EE0"/>
    <w:rsid w:val="00EF43FC"/>
    <w:rsid w:val="00EF64A3"/>
    <w:rsid w:val="00F00681"/>
    <w:rsid w:val="00F00AFD"/>
    <w:rsid w:val="00F06727"/>
    <w:rsid w:val="00F07434"/>
    <w:rsid w:val="00F12BD1"/>
    <w:rsid w:val="00F13F97"/>
    <w:rsid w:val="00F1670B"/>
    <w:rsid w:val="00F21ED5"/>
    <w:rsid w:val="00F23EB9"/>
    <w:rsid w:val="00F24A59"/>
    <w:rsid w:val="00F27513"/>
    <w:rsid w:val="00F31B0D"/>
    <w:rsid w:val="00F3400B"/>
    <w:rsid w:val="00F343B6"/>
    <w:rsid w:val="00F35B1F"/>
    <w:rsid w:val="00F35DE5"/>
    <w:rsid w:val="00F4050D"/>
    <w:rsid w:val="00F41AFF"/>
    <w:rsid w:val="00F41DA6"/>
    <w:rsid w:val="00F41EA9"/>
    <w:rsid w:val="00F42998"/>
    <w:rsid w:val="00F44F08"/>
    <w:rsid w:val="00F47107"/>
    <w:rsid w:val="00F51077"/>
    <w:rsid w:val="00F5118A"/>
    <w:rsid w:val="00F52A29"/>
    <w:rsid w:val="00F52FDD"/>
    <w:rsid w:val="00F53227"/>
    <w:rsid w:val="00F532DB"/>
    <w:rsid w:val="00F55915"/>
    <w:rsid w:val="00F55B73"/>
    <w:rsid w:val="00F55CB6"/>
    <w:rsid w:val="00F55D10"/>
    <w:rsid w:val="00F56649"/>
    <w:rsid w:val="00F6087C"/>
    <w:rsid w:val="00F60F7A"/>
    <w:rsid w:val="00F61241"/>
    <w:rsid w:val="00F64340"/>
    <w:rsid w:val="00F64C04"/>
    <w:rsid w:val="00F677F5"/>
    <w:rsid w:val="00F70BF6"/>
    <w:rsid w:val="00F70F3B"/>
    <w:rsid w:val="00F71135"/>
    <w:rsid w:val="00F721B8"/>
    <w:rsid w:val="00F73871"/>
    <w:rsid w:val="00F7519B"/>
    <w:rsid w:val="00F80668"/>
    <w:rsid w:val="00F81C4C"/>
    <w:rsid w:val="00F830AA"/>
    <w:rsid w:val="00F834E7"/>
    <w:rsid w:val="00F8352F"/>
    <w:rsid w:val="00F838B2"/>
    <w:rsid w:val="00F83F32"/>
    <w:rsid w:val="00F85C6F"/>
    <w:rsid w:val="00F872F7"/>
    <w:rsid w:val="00F90E30"/>
    <w:rsid w:val="00F918BD"/>
    <w:rsid w:val="00F922C9"/>
    <w:rsid w:val="00F95274"/>
    <w:rsid w:val="00F95B74"/>
    <w:rsid w:val="00FA5C2E"/>
    <w:rsid w:val="00FA66AB"/>
    <w:rsid w:val="00FB020D"/>
    <w:rsid w:val="00FB08BE"/>
    <w:rsid w:val="00FB351C"/>
    <w:rsid w:val="00FB47B4"/>
    <w:rsid w:val="00FB6228"/>
    <w:rsid w:val="00FC1960"/>
    <w:rsid w:val="00FC1B70"/>
    <w:rsid w:val="00FC3196"/>
    <w:rsid w:val="00FC47FE"/>
    <w:rsid w:val="00FC50E2"/>
    <w:rsid w:val="00FC6652"/>
    <w:rsid w:val="00FC6874"/>
    <w:rsid w:val="00FD1725"/>
    <w:rsid w:val="00FD17BF"/>
    <w:rsid w:val="00FD3520"/>
    <w:rsid w:val="00FD39A9"/>
    <w:rsid w:val="00FD400A"/>
    <w:rsid w:val="00FD5605"/>
    <w:rsid w:val="00FD5B8B"/>
    <w:rsid w:val="00FE2B6B"/>
    <w:rsid w:val="00FE478E"/>
    <w:rsid w:val="00FE6583"/>
    <w:rsid w:val="00FE6A9E"/>
    <w:rsid w:val="00FE6C4E"/>
    <w:rsid w:val="00FF2CF3"/>
    <w:rsid w:val="00FF2DB4"/>
    <w:rsid w:val="00FF2E05"/>
    <w:rsid w:val="00FF3FCB"/>
    <w:rsid w:val="00FF47D6"/>
    <w:rsid w:val="00FF49FC"/>
    <w:rsid w:val="00FF56E2"/>
    <w:rsid w:val="00FF6938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AC"/>
    <w:pPr>
      <w:ind w:left="720"/>
      <w:contextualSpacing/>
    </w:pPr>
  </w:style>
  <w:style w:type="table" w:styleId="a4">
    <w:name w:val="Table Grid"/>
    <w:basedOn w:val="a1"/>
    <w:rsid w:val="00A26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6AAC"/>
  </w:style>
  <w:style w:type="paragraph" w:styleId="a7">
    <w:name w:val="footer"/>
    <w:basedOn w:val="a"/>
    <w:link w:val="a8"/>
    <w:uiPriority w:val="99"/>
    <w:semiHidden/>
    <w:unhideWhenUsed/>
    <w:rsid w:val="00A2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6AAC"/>
  </w:style>
  <w:style w:type="paragraph" w:styleId="a9">
    <w:name w:val="No Spacing"/>
    <w:qFormat/>
    <w:rsid w:val="00A26A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D47F-6287-43ED-BED6-33D9D367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21</Pages>
  <Words>6091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</dc:creator>
  <cp:keywords/>
  <dc:description/>
  <cp:lastModifiedBy>User</cp:lastModifiedBy>
  <cp:revision>17</cp:revision>
  <cp:lastPrinted>2015-03-04T12:59:00Z</cp:lastPrinted>
  <dcterms:created xsi:type="dcterms:W3CDTF">2015-02-11T05:35:00Z</dcterms:created>
  <dcterms:modified xsi:type="dcterms:W3CDTF">2015-03-04T13:01:00Z</dcterms:modified>
</cp:coreProperties>
</file>